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10348" w:type="dxa"/>
        <w:tblInd w:w="-601" w:type="dxa"/>
        <w:tblLayout w:type="fixed"/>
        <w:tblLook w:val="04A0" w:firstRow="1" w:lastRow="0" w:firstColumn="1" w:lastColumn="0" w:noHBand="0" w:noVBand="1"/>
      </w:tblPr>
      <w:tblGrid>
        <w:gridCol w:w="2410"/>
        <w:gridCol w:w="874"/>
        <w:gridCol w:w="652"/>
        <w:gridCol w:w="1316"/>
        <w:gridCol w:w="526"/>
        <w:gridCol w:w="791"/>
        <w:gridCol w:w="944"/>
        <w:gridCol w:w="2835"/>
      </w:tblGrid>
      <w:tr w:rsidR="00304DF7" w:rsidRPr="002C0FD1" w:rsidTr="00304DF7">
        <w:tc>
          <w:tcPr>
            <w:tcW w:w="10348" w:type="dxa"/>
            <w:gridSpan w:val="8"/>
            <w:tcBorders>
              <w:bottom w:val="single" w:sz="4" w:space="0" w:color="000000" w:themeColor="text1"/>
            </w:tcBorders>
          </w:tcPr>
          <w:p w:rsidR="00304DF7" w:rsidRDefault="00304DF7" w:rsidP="00304DF7">
            <w:pPr>
              <w:pStyle w:val="Ingenafstand"/>
              <w:rPr>
                <w:lang w:val="fo-FO"/>
              </w:rPr>
            </w:pPr>
            <w:r w:rsidRPr="0060313F">
              <w:rPr>
                <w:b/>
                <w:sz w:val="22"/>
                <w:lang w:val="fo-FO"/>
              </w:rPr>
              <w:t>UMSÓKNARBLAÐ TIL SERSTAKT LOYVI AT SKJÓTA GRÁGÁS Á VELTUM LENDI.</w:t>
            </w:r>
            <w:r>
              <w:rPr>
                <w:lang w:val="fo-FO"/>
              </w:rPr>
              <w:t xml:space="preserve"> </w:t>
            </w:r>
            <w:r>
              <w:fldChar w:fldCharType="begin"/>
            </w:r>
            <w:r w:rsidRPr="00AB401A">
              <w:rPr>
                <w:lang w:val="fo-FO"/>
              </w:rPr>
              <w:instrText xml:space="preserve"> HYPERLINK "http://logir.fo/foldb/llofo/1954/0000027.htm" </w:instrText>
            </w:r>
            <w:r>
              <w:fldChar w:fldCharType="separate"/>
            </w:r>
            <w:r w:rsidRPr="0060313F">
              <w:rPr>
                <w:rStyle w:val="Hyperlink"/>
                <w:lang w:val="fo-FO"/>
              </w:rPr>
              <w:t>Fuglaveiðilógin § 17 stk. 3</w:t>
            </w:r>
            <w:r>
              <w:rPr>
                <w:rStyle w:val="Hyperlink"/>
                <w:lang w:val="fo-FO"/>
              </w:rPr>
              <w:fldChar w:fldCharType="end"/>
            </w:r>
            <w:r>
              <w:rPr>
                <w:lang w:val="fo-FO"/>
              </w:rPr>
              <w:t xml:space="preserve"> </w:t>
            </w:r>
            <w:r>
              <w:rPr>
                <w:lang w:val="fo-FO"/>
              </w:rPr>
              <w:t>og reglugerð Fiskimálaráðsins 12. Juni 2014</w:t>
            </w:r>
            <w:r>
              <w:rPr>
                <w:lang w:val="fo-FO"/>
              </w:rPr>
              <w:t>.</w:t>
            </w:r>
          </w:p>
        </w:tc>
      </w:tr>
      <w:tr w:rsidR="00304DF7" w:rsidTr="00304DF7">
        <w:tc>
          <w:tcPr>
            <w:tcW w:w="2410" w:type="dxa"/>
            <w:vMerge w:val="restart"/>
            <w:tcBorders>
              <w:bottom w:val="single" w:sz="6" w:space="0" w:color="000000" w:themeColor="text1"/>
              <w:right w:val="single" w:sz="6" w:space="0" w:color="000000" w:themeColor="text1"/>
            </w:tcBorders>
          </w:tcPr>
          <w:p w:rsidR="00304DF7" w:rsidRDefault="00304DF7" w:rsidP="00FA642D">
            <w:pPr>
              <w:pStyle w:val="Ingenafstand"/>
              <w:rPr>
                <w:b/>
                <w:lang w:val="fo-FO"/>
              </w:rPr>
            </w:pPr>
          </w:p>
          <w:p w:rsidR="00304DF7" w:rsidRDefault="00304DF7" w:rsidP="00FA642D">
            <w:pPr>
              <w:pStyle w:val="Ingenafstand"/>
              <w:rPr>
                <w:b/>
                <w:lang w:val="fo-FO"/>
              </w:rPr>
            </w:pPr>
            <w:r>
              <w:rPr>
                <w:b/>
                <w:lang w:val="fo-FO"/>
              </w:rPr>
              <w:t>UMSØKJARI</w:t>
            </w:r>
          </w:p>
          <w:p w:rsidR="00304DF7" w:rsidRDefault="00304DF7" w:rsidP="00FA642D">
            <w:pPr>
              <w:pStyle w:val="Ingenafstand"/>
              <w:rPr>
                <w:b/>
                <w:lang w:val="fo-FO"/>
              </w:rPr>
            </w:pPr>
            <w:r>
              <w:rPr>
                <w:b/>
                <w:lang w:val="fo-FO"/>
              </w:rPr>
              <w:t>(Loyvishavarin)</w:t>
            </w:r>
          </w:p>
          <w:p w:rsidR="00304DF7" w:rsidRPr="0060313F" w:rsidRDefault="00304DF7" w:rsidP="00FA642D">
            <w:pPr>
              <w:pStyle w:val="Ingenafstand"/>
              <w:rPr>
                <w:b/>
                <w:lang w:val="fo-FO"/>
              </w:rPr>
            </w:pPr>
          </w:p>
        </w:tc>
        <w:tc>
          <w:tcPr>
            <w:tcW w:w="7938" w:type="dxa"/>
            <w:gridSpan w:val="7"/>
            <w:tcBorders>
              <w:left w:val="single" w:sz="6" w:space="0" w:color="000000" w:themeColor="text1"/>
              <w:bottom w:val="single" w:sz="6" w:space="0" w:color="000000" w:themeColor="text1"/>
            </w:tcBorders>
          </w:tcPr>
          <w:p w:rsidR="00304DF7" w:rsidRDefault="00304DF7" w:rsidP="00FA642D">
            <w:pPr>
              <w:pStyle w:val="Ingenafstand"/>
              <w:rPr>
                <w:lang w:val="fo-FO"/>
              </w:rPr>
            </w:pPr>
            <w:r w:rsidRPr="004B23C1">
              <w:rPr>
                <w:i/>
                <w:sz w:val="20"/>
                <w:lang w:val="fo-FO"/>
              </w:rPr>
              <w:t>Navn</w:t>
            </w:r>
            <w:r w:rsidRPr="004B23C1">
              <w:rPr>
                <w:sz w:val="20"/>
                <w:lang w:val="fo-FO"/>
              </w:rPr>
              <w:t>:</w:t>
            </w:r>
          </w:p>
          <w:p w:rsidR="00304DF7" w:rsidRDefault="00304DF7" w:rsidP="00FA642D">
            <w:pPr>
              <w:pStyle w:val="Ingenafstand"/>
              <w:rPr>
                <w:lang w:val="fo-FO"/>
              </w:rPr>
            </w:pPr>
          </w:p>
        </w:tc>
      </w:tr>
      <w:tr w:rsidR="00304DF7" w:rsidTr="00304DF7">
        <w:tc>
          <w:tcPr>
            <w:tcW w:w="2410" w:type="dxa"/>
            <w:vMerge/>
            <w:tcBorders>
              <w:top w:val="single" w:sz="6" w:space="0" w:color="000000" w:themeColor="text1"/>
              <w:bottom w:val="single" w:sz="6" w:space="0" w:color="000000" w:themeColor="text1"/>
              <w:right w:val="single" w:sz="6" w:space="0" w:color="000000" w:themeColor="text1"/>
            </w:tcBorders>
          </w:tcPr>
          <w:p w:rsidR="00304DF7" w:rsidRPr="0060313F" w:rsidRDefault="00304DF7" w:rsidP="00FA642D">
            <w:pPr>
              <w:pStyle w:val="Ingenafstand"/>
              <w:rPr>
                <w:b/>
                <w:lang w:val="fo-FO"/>
              </w:rPr>
            </w:pPr>
          </w:p>
        </w:tc>
        <w:tc>
          <w:tcPr>
            <w:tcW w:w="7938" w:type="dxa"/>
            <w:gridSpan w:val="7"/>
            <w:tcBorders>
              <w:top w:val="single" w:sz="6" w:space="0" w:color="000000" w:themeColor="text1"/>
              <w:left w:val="single" w:sz="6" w:space="0" w:color="000000" w:themeColor="text1"/>
              <w:bottom w:val="single" w:sz="6" w:space="0" w:color="000000" w:themeColor="text1"/>
            </w:tcBorders>
          </w:tcPr>
          <w:p w:rsidR="00304DF7" w:rsidRPr="004B23C1" w:rsidRDefault="00304DF7" w:rsidP="00FA642D">
            <w:pPr>
              <w:pStyle w:val="Ingenafstand"/>
              <w:rPr>
                <w:sz w:val="20"/>
                <w:lang w:val="fo-FO"/>
              </w:rPr>
            </w:pPr>
            <w:r w:rsidRPr="004B23C1">
              <w:rPr>
                <w:i/>
                <w:sz w:val="20"/>
                <w:lang w:val="fo-FO"/>
              </w:rPr>
              <w:t>Bústaður</w:t>
            </w:r>
            <w:r w:rsidRPr="004B23C1">
              <w:rPr>
                <w:sz w:val="20"/>
                <w:lang w:val="fo-FO"/>
              </w:rPr>
              <w:t>:</w:t>
            </w:r>
          </w:p>
          <w:p w:rsidR="00304DF7" w:rsidRDefault="00304DF7" w:rsidP="00FA642D">
            <w:pPr>
              <w:pStyle w:val="Ingenafstand"/>
              <w:rPr>
                <w:lang w:val="fo-FO"/>
              </w:rPr>
            </w:pPr>
          </w:p>
        </w:tc>
      </w:tr>
      <w:tr w:rsidR="00304DF7" w:rsidRPr="00367BD1" w:rsidTr="00304DF7">
        <w:tc>
          <w:tcPr>
            <w:tcW w:w="2410" w:type="dxa"/>
            <w:vMerge/>
            <w:tcBorders>
              <w:top w:val="single" w:sz="6" w:space="0" w:color="000000" w:themeColor="text1"/>
              <w:bottom w:val="single" w:sz="6" w:space="0" w:color="000000" w:themeColor="text1"/>
              <w:right w:val="single" w:sz="6" w:space="0" w:color="000000" w:themeColor="text1"/>
            </w:tcBorders>
          </w:tcPr>
          <w:p w:rsidR="00304DF7" w:rsidRPr="0060313F" w:rsidRDefault="00304DF7" w:rsidP="00FA642D">
            <w:pPr>
              <w:pStyle w:val="Ingenafstand"/>
              <w:rPr>
                <w:b/>
                <w:lang w:val="fo-FO"/>
              </w:rPr>
            </w:pPr>
          </w:p>
        </w:tc>
        <w:tc>
          <w:tcPr>
            <w:tcW w:w="7938" w:type="dxa"/>
            <w:gridSpan w:val="7"/>
            <w:tcBorders>
              <w:top w:val="single" w:sz="6" w:space="0" w:color="000000" w:themeColor="text1"/>
              <w:left w:val="single" w:sz="6" w:space="0" w:color="000000" w:themeColor="text1"/>
              <w:bottom w:val="single" w:sz="6" w:space="0" w:color="000000" w:themeColor="text1"/>
            </w:tcBorders>
          </w:tcPr>
          <w:p w:rsidR="00304DF7" w:rsidRDefault="00304DF7" w:rsidP="00FA642D">
            <w:pPr>
              <w:pStyle w:val="Ingenafstand"/>
              <w:rPr>
                <w:i/>
                <w:sz w:val="20"/>
                <w:lang w:val="fo-FO"/>
              </w:rPr>
            </w:pPr>
            <w:r w:rsidRPr="00950F79">
              <w:rPr>
                <w:i/>
                <w:sz w:val="20"/>
                <w:lang w:val="fo-FO"/>
              </w:rPr>
              <w:t>V-tal:</w:t>
            </w:r>
          </w:p>
          <w:p w:rsidR="00304DF7" w:rsidRDefault="00304DF7" w:rsidP="00FA642D">
            <w:pPr>
              <w:pStyle w:val="Ingenafstand"/>
              <w:rPr>
                <w:sz w:val="18"/>
                <w:lang w:val="fo-FO"/>
              </w:rPr>
            </w:pPr>
          </w:p>
          <w:p w:rsidR="00304DF7" w:rsidRPr="00950F79" w:rsidRDefault="00304DF7" w:rsidP="00FA642D">
            <w:pPr>
              <w:pStyle w:val="Ingenafstand"/>
              <w:rPr>
                <w:sz w:val="20"/>
                <w:lang w:val="fo-FO"/>
              </w:rPr>
            </w:pPr>
            <w:r w:rsidRPr="00950F79">
              <w:rPr>
                <w:sz w:val="18"/>
                <w:lang w:val="fo-FO"/>
              </w:rPr>
              <w:t>Høvuðsvinnugreinin fyri virkistalinum skal verða landbúnaður. Búnaðarstovan tilskilar sær rætt til at innheinta upplýsingar um vinnutalið frá Taks.</w:t>
            </w:r>
            <w:r>
              <w:rPr>
                <w:sz w:val="18"/>
                <w:lang w:val="fo-FO"/>
              </w:rPr>
              <w:t xml:space="preserve"> Er V-talið felag skal umsøkjarin verða stjóri ella eigari av felagnum.</w:t>
            </w:r>
          </w:p>
        </w:tc>
      </w:tr>
      <w:tr w:rsidR="00304DF7" w:rsidTr="00304DF7">
        <w:tc>
          <w:tcPr>
            <w:tcW w:w="2410" w:type="dxa"/>
            <w:vMerge/>
            <w:tcBorders>
              <w:top w:val="single" w:sz="6" w:space="0" w:color="000000" w:themeColor="text1"/>
              <w:right w:val="single" w:sz="6" w:space="0" w:color="000000" w:themeColor="text1"/>
            </w:tcBorders>
          </w:tcPr>
          <w:p w:rsidR="00304DF7" w:rsidRPr="0060313F" w:rsidRDefault="00304DF7" w:rsidP="00FA642D">
            <w:pPr>
              <w:pStyle w:val="Ingenafstand"/>
              <w:rPr>
                <w:b/>
                <w:lang w:val="fo-FO"/>
              </w:rPr>
            </w:pPr>
          </w:p>
        </w:tc>
        <w:tc>
          <w:tcPr>
            <w:tcW w:w="2842" w:type="dxa"/>
            <w:gridSpan w:val="3"/>
            <w:tcBorders>
              <w:top w:val="single" w:sz="6" w:space="0" w:color="000000" w:themeColor="text1"/>
              <w:left w:val="single" w:sz="6" w:space="0" w:color="000000" w:themeColor="text1"/>
              <w:right w:val="single" w:sz="6" w:space="0" w:color="000000" w:themeColor="text1"/>
            </w:tcBorders>
          </w:tcPr>
          <w:p w:rsidR="00304DF7" w:rsidRPr="00E9522B" w:rsidRDefault="00304DF7" w:rsidP="00FA642D">
            <w:pPr>
              <w:pStyle w:val="Ingenafstand"/>
              <w:rPr>
                <w:sz w:val="18"/>
                <w:lang w:val="fo-FO"/>
              </w:rPr>
            </w:pPr>
            <w:r w:rsidRPr="00E9522B">
              <w:rPr>
                <w:i/>
                <w:sz w:val="18"/>
                <w:lang w:val="fo-FO"/>
              </w:rPr>
              <w:t>Telefon</w:t>
            </w:r>
            <w:r w:rsidRPr="00E9522B">
              <w:rPr>
                <w:sz w:val="18"/>
                <w:lang w:val="fo-FO"/>
              </w:rPr>
              <w:t xml:space="preserve">:          </w:t>
            </w:r>
          </w:p>
          <w:p w:rsidR="00304DF7" w:rsidRPr="00E9522B" w:rsidRDefault="00304DF7" w:rsidP="00FA642D">
            <w:pPr>
              <w:pStyle w:val="Ingenafstand"/>
              <w:rPr>
                <w:sz w:val="18"/>
                <w:lang w:val="fo-FO"/>
              </w:rPr>
            </w:pPr>
            <w:r w:rsidRPr="00E9522B">
              <w:rPr>
                <w:sz w:val="18"/>
                <w:lang w:val="fo-FO"/>
              </w:rPr>
              <w:t xml:space="preserve">                                </w:t>
            </w:r>
          </w:p>
        </w:tc>
        <w:tc>
          <w:tcPr>
            <w:tcW w:w="2261" w:type="dxa"/>
            <w:gridSpan w:val="3"/>
            <w:tcBorders>
              <w:top w:val="single" w:sz="6" w:space="0" w:color="000000" w:themeColor="text1"/>
              <w:left w:val="single" w:sz="6" w:space="0" w:color="000000" w:themeColor="text1"/>
              <w:right w:val="single" w:sz="6" w:space="0" w:color="000000" w:themeColor="text1"/>
            </w:tcBorders>
          </w:tcPr>
          <w:p w:rsidR="00304DF7" w:rsidRPr="00E9522B" w:rsidRDefault="00304DF7" w:rsidP="00FA642D">
            <w:pPr>
              <w:pStyle w:val="Ingenafstand"/>
              <w:rPr>
                <w:sz w:val="18"/>
                <w:lang w:val="fo-FO"/>
              </w:rPr>
            </w:pPr>
            <w:r w:rsidRPr="00E9522B">
              <w:rPr>
                <w:i/>
                <w:sz w:val="18"/>
                <w:lang w:val="fo-FO"/>
              </w:rPr>
              <w:t>Fartelef.</w:t>
            </w:r>
            <w:r w:rsidRPr="00E9522B">
              <w:rPr>
                <w:sz w:val="18"/>
                <w:lang w:val="fo-FO"/>
              </w:rPr>
              <w:t>:</w:t>
            </w:r>
          </w:p>
        </w:tc>
        <w:tc>
          <w:tcPr>
            <w:tcW w:w="2835" w:type="dxa"/>
            <w:tcBorders>
              <w:top w:val="single" w:sz="6" w:space="0" w:color="000000" w:themeColor="text1"/>
              <w:left w:val="single" w:sz="6" w:space="0" w:color="000000" w:themeColor="text1"/>
            </w:tcBorders>
          </w:tcPr>
          <w:p w:rsidR="00304DF7" w:rsidRPr="00E9522B" w:rsidRDefault="00304DF7" w:rsidP="00FA642D">
            <w:pPr>
              <w:pStyle w:val="Ingenafstand"/>
              <w:rPr>
                <w:sz w:val="18"/>
                <w:lang w:val="fo-FO"/>
              </w:rPr>
            </w:pPr>
            <w:r w:rsidRPr="00E9522B">
              <w:rPr>
                <w:i/>
                <w:sz w:val="18"/>
                <w:lang w:val="fo-FO"/>
              </w:rPr>
              <w:t>Teldup.adr</w:t>
            </w:r>
            <w:r w:rsidRPr="00E9522B">
              <w:rPr>
                <w:sz w:val="18"/>
                <w:lang w:val="fo-FO"/>
              </w:rPr>
              <w:t>.:</w:t>
            </w:r>
          </w:p>
          <w:p w:rsidR="00304DF7" w:rsidRPr="00E9522B" w:rsidRDefault="00304DF7" w:rsidP="00FA642D">
            <w:pPr>
              <w:pStyle w:val="Ingenafstand"/>
              <w:rPr>
                <w:sz w:val="18"/>
                <w:lang w:val="fo-FO"/>
              </w:rPr>
            </w:pPr>
          </w:p>
        </w:tc>
      </w:tr>
      <w:tr w:rsidR="00304DF7" w:rsidRPr="000D7EB0" w:rsidTr="00304DF7">
        <w:trPr>
          <w:trHeight w:val="340"/>
        </w:trPr>
        <w:tc>
          <w:tcPr>
            <w:tcW w:w="2410" w:type="dxa"/>
            <w:vMerge w:val="restart"/>
          </w:tcPr>
          <w:p w:rsidR="00304DF7" w:rsidRDefault="00304DF7" w:rsidP="00FA642D">
            <w:pPr>
              <w:pStyle w:val="Ingenafstand"/>
              <w:rPr>
                <w:b/>
                <w:lang w:val="fo-FO"/>
              </w:rPr>
            </w:pPr>
            <w:r w:rsidRPr="0060313F">
              <w:rPr>
                <w:b/>
                <w:lang w:val="fo-FO"/>
              </w:rPr>
              <w:t>V</w:t>
            </w:r>
            <w:r>
              <w:rPr>
                <w:b/>
                <w:lang w:val="fo-FO"/>
              </w:rPr>
              <w:t>ELTA LENDI Í FESTI/OGN</w:t>
            </w:r>
          </w:p>
          <w:p w:rsidR="00304DF7" w:rsidRDefault="00304DF7" w:rsidP="00FA642D">
            <w:pPr>
              <w:pStyle w:val="Ingenafstand"/>
              <w:rPr>
                <w:lang w:val="fo-FO"/>
              </w:rPr>
            </w:pPr>
          </w:p>
          <w:p w:rsidR="00304DF7" w:rsidRPr="000D7EB0" w:rsidRDefault="00304DF7" w:rsidP="00FA642D">
            <w:pPr>
              <w:pStyle w:val="Ingenafstand"/>
              <w:rPr>
                <w:sz w:val="20"/>
                <w:lang w:val="fo-FO"/>
              </w:rPr>
            </w:pPr>
            <w:r w:rsidRPr="000D7EB0">
              <w:rPr>
                <w:sz w:val="20"/>
                <w:lang w:val="fo-FO"/>
              </w:rPr>
              <w:t xml:space="preserve">Treyt fyri loyvinum er at myndugleiki kann útpeika </w:t>
            </w:r>
            <w:r>
              <w:rPr>
                <w:sz w:val="20"/>
                <w:lang w:val="fo-FO"/>
              </w:rPr>
              <w:t xml:space="preserve">(eyðmerkja) </w:t>
            </w:r>
            <w:r w:rsidRPr="000D7EB0">
              <w:rPr>
                <w:sz w:val="20"/>
                <w:lang w:val="fo-FO"/>
              </w:rPr>
              <w:t>lendi</w:t>
            </w:r>
            <w:r>
              <w:rPr>
                <w:sz w:val="20"/>
                <w:lang w:val="fo-FO"/>
              </w:rPr>
              <w:t xml:space="preserve"> sum loyvi er galdandi fyri.</w:t>
            </w:r>
            <w:r w:rsidRPr="000D7EB0">
              <w:rPr>
                <w:sz w:val="20"/>
                <w:lang w:val="fo-FO"/>
              </w:rPr>
              <w:t xml:space="preserve"> </w:t>
            </w:r>
          </w:p>
          <w:p w:rsidR="00304DF7" w:rsidRPr="000D7EB0" w:rsidRDefault="00304DF7" w:rsidP="00FA642D">
            <w:pPr>
              <w:pStyle w:val="Ingenafstand"/>
              <w:rPr>
                <w:sz w:val="20"/>
                <w:lang w:val="fo-FO"/>
              </w:rPr>
            </w:pPr>
          </w:p>
          <w:p w:rsidR="00304DF7" w:rsidRPr="000D7EB0" w:rsidRDefault="00304DF7" w:rsidP="00FA642D">
            <w:pPr>
              <w:pStyle w:val="Ingenafstand"/>
              <w:rPr>
                <w:lang w:val="fo-FO"/>
              </w:rPr>
            </w:pPr>
            <w:r w:rsidRPr="000D7EB0">
              <w:rPr>
                <w:sz w:val="20"/>
                <w:lang w:val="fo-FO"/>
              </w:rPr>
              <w:t xml:space="preserve">Til ber </w:t>
            </w:r>
            <w:r>
              <w:rPr>
                <w:sz w:val="20"/>
                <w:lang w:val="fo-FO"/>
              </w:rPr>
              <w:t xml:space="preserve">eisini </w:t>
            </w:r>
            <w:r w:rsidRPr="000D7EB0">
              <w:rPr>
                <w:sz w:val="20"/>
                <w:lang w:val="fo-FO"/>
              </w:rPr>
              <w:t>at viðleggja annað yvirlit yvir velta lendi sum loyvi ynskist til.</w:t>
            </w:r>
            <w:r>
              <w:rPr>
                <w:sz w:val="20"/>
                <w:lang w:val="fo-FO"/>
              </w:rPr>
              <w:t xml:space="preserve"> T.d. kort ella skitsur v.m.</w:t>
            </w:r>
          </w:p>
        </w:tc>
        <w:tc>
          <w:tcPr>
            <w:tcW w:w="1526" w:type="dxa"/>
            <w:gridSpan w:val="2"/>
          </w:tcPr>
          <w:p w:rsidR="00304DF7" w:rsidRPr="00D55D3F" w:rsidRDefault="00304DF7" w:rsidP="00FA642D">
            <w:pPr>
              <w:pStyle w:val="Ingenafstand"/>
              <w:rPr>
                <w:i/>
                <w:sz w:val="18"/>
                <w:lang w:val="fo-FO"/>
              </w:rPr>
            </w:pPr>
            <w:r w:rsidRPr="007B0156">
              <w:rPr>
                <w:i/>
                <w:sz w:val="18"/>
                <w:lang w:val="fo-FO"/>
              </w:rPr>
              <w:t>1)</w:t>
            </w:r>
            <w:r>
              <w:rPr>
                <w:i/>
                <w:sz w:val="18"/>
                <w:lang w:val="fo-FO"/>
              </w:rPr>
              <w:t xml:space="preserve"> Vídd, ha:</w:t>
            </w:r>
          </w:p>
        </w:tc>
        <w:tc>
          <w:tcPr>
            <w:tcW w:w="1842" w:type="dxa"/>
            <w:gridSpan w:val="2"/>
          </w:tcPr>
          <w:p w:rsidR="00304DF7" w:rsidRPr="00E9522B" w:rsidRDefault="00304DF7" w:rsidP="00FA642D">
            <w:pPr>
              <w:pStyle w:val="Ingenafstand"/>
              <w:rPr>
                <w:sz w:val="18"/>
                <w:lang w:val="fo-FO"/>
              </w:rPr>
            </w:pPr>
            <w:r w:rsidRPr="00E9522B">
              <w:rPr>
                <w:i/>
                <w:sz w:val="18"/>
                <w:lang w:val="fo-FO"/>
              </w:rPr>
              <w:t>Matr. nr</w:t>
            </w:r>
            <w:r w:rsidRPr="00E9522B">
              <w:rPr>
                <w:sz w:val="18"/>
                <w:lang w:val="fo-FO"/>
              </w:rPr>
              <w:t>.:</w:t>
            </w:r>
          </w:p>
        </w:tc>
        <w:tc>
          <w:tcPr>
            <w:tcW w:w="4570" w:type="dxa"/>
            <w:gridSpan w:val="3"/>
          </w:tcPr>
          <w:p w:rsidR="00304DF7" w:rsidRPr="00E9522B" w:rsidRDefault="00304DF7" w:rsidP="00FA642D">
            <w:pPr>
              <w:pStyle w:val="Ingenafstand"/>
              <w:rPr>
                <w:i/>
                <w:sz w:val="18"/>
                <w:lang w:val="fo-FO"/>
              </w:rPr>
            </w:pPr>
            <w:r w:rsidRPr="00E9522B">
              <w:rPr>
                <w:i/>
                <w:sz w:val="18"/>
                <w:lang w:val="fo-FO"/>
              </w:rPr>
              <w:t>Lýsing:</w:t>
            </w:r>
          </w:p>
        </w:tc>
      </w:tr>
      <w:tr w:rsidR="00304DF7" w:rsidRPr="000D7EB0" w:rsidTr="00304DF7">
        <w:trPr>
          <w:trHeight w:val="340"/>
        </w:trPr>
        <w:tc>
          <w:tcPr>
            <w:tcW w:w="2410" w:type="dxa"/>
            <w:vMerge/>
          </w:tcPr>
          <w:p w:rsidR="00304DF7" w:rsidRPr="0060313F" w:rsidRDefault="00304DF7" w:rsidP="00FA642D">
            <w:pPr>
              <w:pStyle w:val="Ingenafstand"/>
              <w:rPr>
                <w:b/>
                <w:lang w:val="fo-FO"/>
              </w:rPr>
            </w:pPr>
          </w:p>
        </w:tc>
        <w:tc>
          <w:tcPr>
            <w:tcW w:w="1526" w:type="dxa"/>
            <w:gridSpan w:val="2"/>
          </w:tcPr>
          <w:p w:rsidR="00304DF7" w:rsidRPr="00E9522B" w:rsidRDefault="00304DF7" w:rsidP="00FA642D">
            <w:pPr>
              <w:pStyle w:val="Ingenafstand"/>
              <w:rPr>
                <w:sz w:val="18"/>
                <w:lang w:val="fo-FO"/>
              </w:rPr>
            </w:pPr>
            <w:r>
              <w:rPr>
                <w:i/>
                <w:sz w:val="18"/>
                <w:lang w:val="fo-FO"/>
              </w:rPr>
              <w:t>2) Vídd, ha:</w:t>
            </w:r>
          </w:p>
        </w:tc>
        <w:tc>
          <w:tcPr>
            <w:tcW w:w="1842" w:type="dxa"/>
            <w:gridSpan w:val="2"/>
          </w:tcPr>
          <w:p w:rsidR="00304DF7" w:rsidRPr="00E9522B" w:rsidRDefault="00304DF7" w:rsidP="00FA642D">
            <w:pPr>
              <w:pStyle w:val="Ingenafstand"/>
              <w:rPr>
                <w:sz w:val="18"/>
                <w:lang w:val="fo-FO"/>
              </w:rPr>
            </w:pPr>
            <w:r w:rsidRPr="00E9522B">
              <w:rPr>
                <w:i/>
                <w:sz w:val="18"/>
                <w:lang w:val="fo-FO"/>
              </w:rPr>
              <w:t>Matr. nr</w:t>
            </w:r>
            <w:r w:rsidRPr="00E9522B">
              <w:rPr>
                <w:sz w:val="18"/>
                <w:lang w:val="fo-FO"/>
              </w:rPr>
              <w:t>.:</w:t>
            </w:r>
          </w:p>
        </w:tc>
        <w:tc>
          <w:tcPr>
            <w:tcW w:w="4570" w:type="dxa"/>
            <w:gridSpan w:val="3"/>
          </w:tcPr>
          <w:p w:rsidR="00304DF7" w:rsidRPr="00E9522B" w:rsidRDefault="00304DF7" w:rsidP="00FA642D">
            <w:pPr>
              <w:pStyle w:val="Ingenafstand"/>
              <w:rPr>
                <w:i/>
                <w:sz w:val="18"/>
                <w:lang w:val="fo-FO"/>
              </w:rPr>
            </w:pPr>
            <w:r w:rsidRPr="00E9522B">
              <w:rPr>
                <w:i/>
                <w:sz w:val="18"/>
                <w:lang w:val="fo-FO"/>
              </w:rPr>
              <w:t>Lýsing:</w:t>
            </w:r>
          </w:p>
        </w:tc>
      </w:tr>
      <w:tr w:rsidR="00304DF7" w:rsidRPr="000D7EB0" w:rsidTr="00304DF7">
        <w:trPr>
          <w:trHeight w:val="340"/>
        </w:trPr>
        <w:tc>
          <w:tcPr>
            <w:tcW w:w="2410" w:type="dxa"/>
            <w:vMerge/>
          </w:tcPr>
          <w:p w:rsidR="00304DF7" w:rsidRPr="0060313F" w:rsidRDefault="00304DF7" w:rsidP="00FA642D">
            <w:pPr>
              <w:pStyle w:val="Ingenafstand"/>
              <w:rPr>
                <w:b/>
                <w:lang w:val="fo-FO"/>
              </w:rPr>
            </w:pPr>
          </w:p>
        </w:tc>
        <w:tc>
          <w:tcPr>
            <w:tcW w:w="1526" w:type="dxa"/>
            <w:gridSpan w:val="2"/>
          </w:tcPr>
          <w:p w:rsidR="00304DF7" w:rsidRPr="00E9522B" w:rsidRDefault="00304DF7" w:rsidP="00FA642D">
            <w:pPr>
              <w:pStyle w:val="Ingenafstand"/>
              <w:rPr>
                <w:sz w:val="18"/>
                <w:lang w:val="fo-FO"/>
              </w:rPr>
            </w:pPr>
            <w:r>
              <w:rPr>
                <w:i/>
                <w:sz w:val="18"/>
                <w:lang w:val="fo-FO"/>
              </w:rPr>
              <w:t>3) Vídd, ha:</w:t>
            </w:r>
          </w:p>
        </w:tc>
        <w:tc>
          <w:tcPr>
            <w:tcW w:w="1842" w:type="dxa"/>
            <w:gridSpan w:val="2"/>
          </w:tcPr>
          <w:p w:rsidR="00304DF7" w:rsidRPr="00E9522B" w:rsidRDefault="00304DF7" w:rsidP="00FA642D">
            <w:pPr>
              <w:pStyle w:val="Ingenafstand"/>
              <w:rPr>
                <w:sz w:val="18"/>
                <w:lang w:val="fo-FO"/>
              </w:rPr>
            </w:pPr>
            <w:r w:rsidRPr="00E9522B">
              <w:rPr>
                <w:i/>
                <w:sz w:val="18"/>
                <w:lang w:val="fo-FO"/>
              </w:rPr>
              <w:t>Matr. nr</w:t>
            </w:r>
            <w:r w:rsidRPr="00E9522B">
              <w:rPr>
                <w:sz w:val="18"/>
                <w:lang w:val="fo-FO"/>
              </w:rPr>
              <w:t>.:</w:t>
            </w:r>
          </w:p>
        </w:tc>
        <w:tc>
          <w:tcPr>
            <w:tcW w:w="4570" w:type="dxa"/>
            <w:gridSpan w:val="3"/>
          </w:tcPr>
          <w:p w:rsidR="00304DF7" w:rsidRPr="00E9522B" w:rsidRDefault="00304DF7" w:rsidP="00FA642D">
            <w:pPr>
              <w:pStyle w:val="Ingenafstand"/>
              <w:rPr>
                <w:i/>
                <w:sz w:val="18"/>
                <w:lang w:val="fo-FO"/>
              </w:rPr>
            </w:pPr>
            <w:r w:rsidRPr="00E9522B">
              <w:rPr>
                <w:i/>
                <w:sz w:val="18"/>
                <w:lang w:val="fo-FO"/>
              </w:rPr>
              <w:t>Lýsing:</w:t>
            </w:r>
          </w:p>
        </w:tc>
      </w:tr>
      <w:tr w:rsidR="00304DF7" w:rsidRPr="00E9522B" w:rsidTr="00304DF7">
        <w:trPr>
          <w:trHeight w:val="340"/>
        </w:trPr>
        <w:tc>
          <w:tcPr>
            <w:tcW w:w="2410" w:type="dxa"/>
            <w:vMerge/>
          </w:tcPr>
          <w:p w:rsidR="00304DF7" w:rsidRPr="0060313F" w:rsidRDefault="00304DF7" w:rsidP="00FA642D">
            <w:pPr>
              <w:pStyle w:val="Ingenafstand"/>
              <w:rPr>
                <w:b/>
                <w:lang w:val="fo-FO"/>
              </w:rPr>
            </w:pPr>
          </w:p>
        </w:tc>
        <w:tc>
          <w:tcPr>
            <w:tcW w:w="1526" w:type="dxa"/>
            <w:gridSpan w:val="2"/>
          </w:tcPr>
          <w:p w:rsidR="00304DF7" w:rsidRPr="00E9522B" w:rsidRDefault="00304DF7" w:rsidP="00FA642D">
            <w:pPr>
              <w:pStyle w:val="Ingenafstand"/>
              <w:rPr>
                <w:sz w:val="18"/>
                <w:lang w:val="fo-FO"/>
              </w:rPr>
            </w:pPr>
            <w:r>
              <w:rPr>
                <w:i/>
                <w:sz w:val="18"/>
                <w:lang w:val="fo-FO"/>
              </w:rPr>
              <w:t>4) Vídd, ha:</w:t>
            </w:r>
          </w:p>
        </w:tc>
        <w:tc>
          <w:tcPr>
            <w:tcW w:w="1842" w:type="dxa"/>
            <w:gridSpan w:val="2"/>
          </w:tcPr>
          <w:p w:rsidR="00304DF7" w:rsidRPr="00E9522B" w:rsidRDefault="00304DF7" w:rsidP="00FA642D">
            <w:pPr>
              <w:pStyle w:val="Ingenafstand"/>
              <w:rPr>
                <w:sz w:val="18"/>
                <w:lang w:val="fo-FO"/>
              </w:rPr>
            </w:pPr>
            <w:r w:rsidRPr="00E9522B">
              <w:rPr>
                <w:i/>
                <w:sz w:val="18"/>
                <w:lang w:val="fo-FO"/>
              </w:rPr>
              <w:t>Matr. nr</w:t>
            </w:r>
            <w:r w:rsidRPr="00E9522B">
              <w:rPr>
                <w:sz w:val="18"/>
                <w:lang w:val="fo-FO"/>
              </w:rPr>
              <w:t>.:</w:t>
            </w:r>
          </w:p>
        </w:tc>
        <w:tc>
          <w:tcPr>
            <w:tcW w:w="4570" w:type="dxa"/>
            <w:gridSpan w:val="3"/>
          </w:tcPr>
          <w:p w:rsidR="00304DF7" w:rsidRPr="00E9522B" w:rsidRDefault="00304DF7" w:rsidP="00FA642D">
            <w:pPr>
              <w:pStyle w:val="Ingenafstand"/>
              <w:rPr>
                <w:i/>
                <w:sz w:val="18"/>
                <w:lang w:val="fo-FO"/>
              </w:rPr>
            </w:pPr>
            <w:r w:rsidRPr="00E9522B">
              <w:rPr>
                <w:i/>
                <w:sz w:val="18"/>
                <w:lang w:val="fo-FO"/>
              </w:rPr>
              <w:t>Lýsing:</w:t>
            </w:r>
          </w:p>
        </w:tc>
      </w:tr>
      <w:tr w:rsidR="00304DF7" w:rsidRPr="00E9522B" w:rsidTr="00304DF7">
        <w:trPr>
          <w:trHeight w:val="340"/>
        </w:trPr>
        <w:tc>
          <w:tcPr>
            <w:tcW w:w="2410" w:type="dxa"/>
            <w:vMerge/>
          </w:tcPr>
          <w:p w:rsidR="00304DF7" w:rsidRPr="0060313F" w:rsidRDefault="00304DF7" w:rsidP="00FA642D">
            <w:pPr>
              <w:pStyle w:val="Ingenafstand"/>
              <w:rPr>
                <w:b/>
                <w:lang w:val="fo-FO"/>
              </w:rPr>
            </w:pPr>
          </w:p>
        </w:tc>
        <w:tc>
          <w:tcPr>
            <w:tcW w:w="1526" w:type="dxa"/>
            <w:gridSpan w:val="2"/>
          </w:tcPr>
          <w:p w:rsidR="00304DF7" w:rsidRPr="00E9522B" w:rsidRDefault="00304DF7" w:rsidP="00FA642D">
            <w:pPr>
              <w:pStyle w:val="Ingenafstand"/>
              <w:rPr>
                <w:sz w:val="18"/>
                <w:lang w:val="fo-FO"/>
              </w:rPr>
            </w:pPr>
            <w:r>
              <w:rPr>
                <w:i/>
                <w:sz w:val="18"/>
                <w:lang w:val="fo-FO"/>
              </w:rPr>
              <w:t>5) Vídd, ha:</w:t>
            </w:r>
          </w:p>
        </w:tc>
        <w:tc>
          <w:tcPr>
            <w:tcW w:w="1842" w:type="dxa"/>
            <w:gridSpan w:val="2"/>
          </w:tcPr>
          <w:p w:rsidR="00304DF7" w:rsidRPr="00E9522B" w:rsidRDefault="00304DF7" w:rsidP="00FA642D">
            <w:pPr>
              <w:pStyle w:val="Ingenafstand"/>
              <w:rPr>
                <w:sz w:val="18"/>
                <w:lang w:val="fo-FO"/>
              </w:rPr>
            </w:pPr>
            <w:r w:rsidRPr="00E9522B">
              <w:rPr>
                <w:i/>
                <w:sz w:val="18"/>
                <w:lang w:val="fo-FO"/>
              </w:rPr>
              <w:t>Matr. nr</w:t>
            </w:r>
            <w:r w:rsidRPr="00E9522B">
              <w:rPr>
                <w:sz w:val="18"/>
                <w:lang w:val="fo-FO"/>
              </w:rPr>
              <w:t>.:</w:t>
            </w:r>
          </w:p>
        </w:tc>
        <w:tc>
          <w:tcPr>
            <w:tcW w:w="4570" w:type="dxa"/>
            <w:gridSpan w:val="3"/>
          </w:tcPr>
          <w:p w:rsidR="00304DF7" w:rsidRPr="00E9522B" w:rsidRDefault="00304DF7" w:rsidP="00FA642D">
            <w:pPr>
              <w:pStyle w:val="Ingenafstand"/>
              <w:rPr>
                <w:i/>
                <w:sz w:val="18"/>
                <w:lang w:val="fo-FO"/>
              </w:rPr>
            </w:pPr>
            <w:r w:rsidRPr="00E9522B">
              <w:rPr>
                <w:i/>
                <w:sz w:val="18"/>
                <w:lang w:val="fo-FO"/>
              </w:rPr>
              <w:t>Lýsing:</w:t>
            </w:r>
          </w:p>
        </w:tc>
      </w:tr>
      <w:tr w:rsidR="00304DF7" w:rsidRPr="00E9522B" w:rsidTr="00304DF7">
        <w:trPr>
          <w:trHeight w:val="340"/>
        </w:trPr>
        <w:tc>
          <w:tcPr>
            <w:tcW w:w="2410" w:type="dxa"/>
            <w:vMerge/>
          </w:tcPr>
          <w:p w:rsidR="00304DF7" w:rsidRPr="0060313F" w:rsidRDefault="00304DF7" w:rsidP="00FA642D">
            <w:pPr>
              <w:pStyle w:val="Ingenafstand"/>
              <w:rPr>
                <w:b/>
                <w:lang w:val="fo-FO"/>
              </w:rPr>
            </w:pPr>
          </w:p>
        </w:tc>
        <w:tc>
          <w:tcPr>
            <w:tcW w:w="1526" w:type="dxa"/>
            <w:gridSpan w:val="2"/>
          </w:tcPr>
          <w:p w:rsidR="00304DF7" w:rsidRPr="00E9522B" w:rsidRDefault="00304DF7" w:rsidP="00FA642D">
            <w:pPr>
              <w:pStyle w:val="Ingenafstand"/>
              <w:rPr>
                <w:sz w:val="18"/>
                <w:lang w:val="fo-FO"/>
              </w:rPr>
            </w:pPr>
            <w:r>
              <w:rPr>
                <w:i/>
                <w:sz w:val="18"/>
                <w:lang w:val="fo-FO"/>
              </w:rPr>
              <w:t>6) Vídd, ha:</w:t>
            </w:r>
          </w:p>
        </w:tc>
        <w:tc>
          <w:tcPr>
            <w:tcW w:w="1842" w:type="dxa"/>
            <w:gridSpan w:val="2"/>
          </w:tcPr>
          <w:p w:rsidR="00304DF7" w:rsidRPr="00E9522B" w:rsidRDefault="00304DF7" w:rsidP="00FA642D">
            <w:pPr>
              <w:pStyle w:val="Ingenafstand"/>
              <w:rPr>
                <w:sz w:val="18"/>
                <w:lang w:val="fo-FO"/>
              </w:rPr>
            </w:pPr>
            <w:r w:rsidRPr="00E9522B">
              <w:rPr>
                <w:i/>
                <w:sz w:val="18"/>
                <w:lang w:val="fo-FO"/>
              </w:rPr>
              <w:t>Matr. nr</w:t>
            </w:r>
            <w:r w:rsidRPr="00E9522B">
              <w:rPr>
                <w:sz w:val="18"/>
                <w:lang w:val="fo-FO"/>
              </w:rPr>
              <w:t>.:</w:t>
            </w:r>
          </w:p>
        </w:tc>
        <w:tc>
          <w:tcPr>
            <w:tcW w:w="4570" w:type="dxa"/>
            <w:gridSpan w:val="3"/>
          </w:tcPr>
          <w:p w:rsidR="00304DF7" w:rsidRPr="00E9522B" w:rsidRDefault="00304DF7" w:rsidP="00FA642D">
            <w:pPr>
              <w:pStyle w:val="Ingenafstand"/>
              <w:rPr>
                <w:i/>
                <w:sz w:val="18"/>
                <w:lang w:val="fo-FO"/>
              </w:rPr>
            </w:pPr>
            <w:r w:rsidRPr="00E9522B">
              <w:rPr>
                <w:i/>
                <w:sz w:val="18"/>
                <w:lang w:val="fo-FO"/>
              </w:rPr>
              <w:t>Lýsing:</w:t>
            </w:r>
          </w:p>
        </w:tc>
      </w:tr>
      <w:tr w:rsidR="00304DF7" w:rsidRPr="00E9522B" w:rsidTr="00304DF7">
        <w:trPr>
          <w:trHeight w:val="340"/>
        </w:trPr>
        <w:tc>
          <w:tcPr>
            <w:tcW w:w="2410" w:type="dxa"/>
            <w:vMerge/>
          </w:tcPr>
          <w:p w:rsidR="00304DF7" w:rsidRPr="0060313F" w:rsidRDefault="00304DF7" w:rsidP="00FA642D">
            <w:pPr>
              <w:pStyle w:val="Ingenafstand"/>
              <w:rPr>
                <w:b/>
                <w:lang w:val="fo-FO"/>
              </w:rPr>
            </w:pPr>
          </w:p>
        </w:tc>
        <w:tc>
          <w:tcPr>
            <w:tcW w:w="1526" w:type="dxa"/>
            <w:gridSpan w:val="2"/>
          </w:tcPr>
          <w:p w:rsidR="00304DF7" w:rsidRPr="00E9522B" w:rsidRDefault="00304DF7" w:rsidP="00FA642D">
            <w:pPr>
              <w:pStyle w:val="Ingenafstand"/>
              <w:rPr>
                <w:sz w:val="18"/>
                <w:lang w:val="fo-FO"/>
              </w:rPr>
            </w:pPr>
            <w:r>
              <w:rPr>
                <w:i/>
                <w:sz w:val="18"/>
                <w:lang w:val="fo-FO"/>
              </w:rPr>
              <w:t>7) Vídd, ha:</w:t>
            </w:r>
          </w:p>
        </w:tc>
        <w:tc>
          <w:tcPr>
            <w:tcW w:w="1842" w:type="dxa"/>
            <w:gridSpan w:val="2"/>
          </w:tcPr>
          <w:p w:rsidR="00304DF7" w:rsidRPr="00E9522B" w:rsidRDefault="00304DF7" w:rsidP="00FA642D">
            <w:pPr>
              <w:pStyle w:val="Ingenafstand"/>
              <w:rPr>
                <w:sz w:val="18"/>
                <w:lang w:val="fo-FO"/>
              </w:rPr>
            </w:pPr>
            <w:r w:rsidRPr="00E9522B">
              <w:rPr>
                <w:i/>
                <w:sz w:val="18"/>
                <w:lang w:val="fo-FO"/>
              </w:rPr>
              <w:t>Matr. nr</w:t>
            </w:r>
            <w:r w:rsidRPr="00E9522B">
              <w:rPr>
                <w:sz w:val="18"/>
                <w:lang w:val="fo-FO"/>
              </w:rPr>
              <w:t>.:</w:t>
            </w:r>
          </w:p>
        </w:tc>
        <w:tc>
          <w:tcPr>
            <w:tcW w:w="4570" w:type="dxa"/>
            <w:gridSpan w:val="3"/>
          </w:tcPr>
          <w:p w:rsidR="00304DF7" w:rsidRPr="00E9522B" w:rsidRDefault="00304DF7" w:rsidP="00FA642D">
            <w:pPr>
              <w:pStyle w:val="Ingenafstand"/>
              <w:rPr>
                <w:i/>
                <w:sz w:val="18"/>
                <w:lang w:val="fo-FO"/>
              </w:rPr>
            </w:pPr>
            <w:r w:rsidRPr="00E9522B">
              <w:rPr>
                <w:i/>
                <w:sz w:val="18"/>
                <w:lang w:val="fo-FO"/>
              </w:rPr>
              <w:t>Lýsing:</w:t>
            </w:r>
          </w:p>
        </w:tc>
      </w:tr>
      <w:tr w:rsidR="00304DF7" w:rsidRPr="00E9522B" w:rsidTr="00304DF7">
        <w:trPr>
          <w:trHeight w:val="340"/>
        </w:trPr>
        <w:tc>
          <w:tcPr>
            <w:tcW w:w="2410" w:type="dxa"/>
            <w:vMerge/>
          </w:tcPr>
          <w:p w:rsidR="00304DF7" w:rsidRPr="0060313F" w:rsidRDefault="00304DF7" w:rsidP="00FA642D">
            <w:pPr>
              <w:pStyle w:val="Ingenafstand"/>
              <w:rPr>
                <w:b/>
                <w:lang w:val="fo-FO"/>
              </w:rPr>
            </w:pPr>
          </w:p>
        </w:tc>
        <w:tc>
          <w:tcPr>
            <w:tcW w:w="1526" w:type="dxa"/>
            <w:gridSpan w:val="2"/>
          </w:tcPr>
          <w:p w:rsidR="00304DF7" w:rsidRPr="00E9522B" w:rsidRDefault="00304DF7" w:rsidP="00FA642D">
            <w:pPr>
              <w:pStyle w:val="Ingenafstand"/>
              <w:rPr>
                <w:sz w:val="18"/>
                <w:lang w:val="fo-FO"/>
              </w:rPr>
            </w:pPr>
            <w:r>
              <w:rPr>
                <w:i/>
                <w:sz w:val="18"/>
                <w:lang w:val="fo-FO"/>
              </w:rPr>
              <w:t>8) Vídd, ha:</w:t>
            </w:r>
          </w:p>
        </w:tc>
        <w:tc>
          <w:tcPr>
            <w:tcW w:w="1842" w:type="dxa"/>
            <w:gridSpan w:val="2"/>
          </w:tcPr>
          <w:p w:rsidR="00304DF7" w:rsidRPr="00E9522B" w:rsidRDefault="00304DF7" w:rsidP="00FA642D">
            <w:pPr>
              <w:pStyle w:val="Ingenafstand"/>
              <w:rPr>
                <w:sz w:val="18"/>
                <w:lang w:val="fo-FO"/>
              </w:rPr>
            </w:pPr>
            <w:r w:rsidRPr="00E9522B">
              <w:rPr>
                <w:i/>
                <w:sz w:val="18"/>
                <w:lang w:val="fo-FO"/>
              </w:rPr>
              <w:t>Matr. nr</w:t>
            </w:r>
            <w:r w:rsidRPr="00E9522B">
              <w:rPr>
                <w:sz w:val="18"/>
                <w:lang w:val="fo-FO"/>
              </w:rPr>
              <w:t>.:</w:t>
            </w:r>
          </w:p>
        </w:tc>
        <w:tc>
          <w:tcPr>
            <w:tcW w:w="4570" w:type="dxa"/>
            <w:gridSpan w:val="3"/>
          </w:tcPr>
          <w:p w:rsidR="00304DF7" w:rsidRPr="00E9522B" w:rsidRDefault="00304DF7" w:rsidP="00FA642D">
            <w:pPr>
              <w:pStyle w:val="Ingenafstand"/>
              <w:rPr>
                <w:i/>
                <w:sz w:val="18"/>
                <w:lang w:val="fo-FO"/>
              </w:rPr>
            </w:pPr>
            <w:r w:rsidRPr="00E9522B">
              <w:rPr>
                <w:i/>
                <w:sz w:val="18"/>
                <w:lang w:val="fo-FO"/>
              </w:rPr>
              <w:t>Lýsing:</w:t>
            </w:r>
          </w:p>
        </w:tc>
      </w:tr>
      <w:tr w:rsidR="00304DF7" w:rsidRPr="00E9522B" w:rsidTr="00304DF7">
        <w:trPr>
          <w:trHeight w:val="340"/>
        </w:trPr>
        <w:tc>
          <w:tcPr>
            <w:tcW w:w="2410" w:type="dxa"/>
            <w:vMerge/>
          </w:tcPr>
          <w:p w:rsidR="00304DF7" w:rsidRPr="0060313F" w:rsidRDefault="00304DF7" w:rsidP="00FA642D">
            <w:pPr>
              <w:pStyle w:val="Ingenafstand"/>
              <w:rPr>
                <w:b/>
                <w:lang w:val="fo-FO"/>
              </w:rPr>
            </w:pPr>
          </w:p>
        </w:tc>
        <w:tc>
          <w:tcPr>
            <w:tcW w:w="1526" w:type="dxa"/>
            <w:gridSpan w:val="2"/>
          </w:tcPr>
          <w:p w:rsidR="00304DF7" w:rsidRPr="00E9522B" w:rsidRDefault="00304DF7" w:rsidP="00FA642D">
            <w:pPr>
              <w:pStyle w:val="Ingenafstand"/>
              <w:rPr>
                <w:sz w:val="18"/>
                <w:lang w:val="fo-FO"/>
              </w:rPr>
            </w:pPr>
            <w:r>
              <w:rPr>
                <w:i/>
                <w:sz w:val="18"/>
                <w:lang w:val="fo-FO"/>
              </w:rPr>
              <w:t>9) Vídd, ha:</w:t>
            </w:r>
          </w:p>
        </w:tc>
        <w:tc>
          <w:tcPr>
            <w:tcW w:w="1842" w:type="dxa"/>
            <w:gridSpan w:val="2"/>
          </w:tcPr>
          <w:p w:rsidR="00304DF7" w:rsidRPr="00E9522B" w:rsidRDefault="00304DF7" w:rsidP="00FA642D">
            <w:pPr>
              <w:pStyle w:val="Ingenafstand"/>
              <w:rPr>
                <w:sz w:val="18"/>
                <w:lang w:val="fo-FO"/>
              </w:rPr>
            </w:pPr>
            <w:r w:rsidRPr="00E9522B">
              <w:rPr>
                <w:i/>
                <w:sz w:val="18"/>
                <w:lang w:val="fo-FO"/>
              </w:rPr>
              <w:t>Matr. nr</w:t>
            </w:r>
            <w:r w:rsidRPr="00E9522B">
              <w:rPr>
                <w:sz w:val="18"/>
                <w:lang w:val="fo-FO"/>
              </w:rPr>
              <w:t>.:</w:t>
            </w:r>
          </w:p>
        </w:tc>
        <w:tc>
          <w:tcPr>
            <w:tcW w:w="4570" w:type="dxa"/>
            <w:gridSpan w:val="3"/>
          </w:tcPr>
          <w:p w:rsidR="00304DF7" w:rsidRPr="00E9522B" w:rsidRDefault="00304DF7" w:rsidP="00FA642D">
            <w:pPr>
              <w:pStyle w:val="Ingenafstand"/>
              <w:rPr>
                <w:i/>
                <w:sz w:val="18"/>
                <w:lang w:val="fo-FO"/>
              </w:rPr>
            </w:pPr>
            <w:r w:rsidRPr="00E9522B">
              <w:rPr>
                <w:i/>
                <w:sz w:val="18"/>
                <w:lang w:val="fo-FO"/>
              </w:rPr>
              <w:t>Lýsing:</w:t>
            </w:r>
          </w:p>
        </w:tc>
      </w:tr>
      <w:tr w:rsidR="00304DF7" w:rsidRPr="00E9522B" w:rsidTr="00304DF7">
        <w:trPr>
          <w:trHeight w:val="340"/>
        </w:trPr>
        <w:tc>
          <w:tcPr>
            <w:tcW w:w="2410" w:type="dxa"/>
            <w:vMerge/>
          </w:tcPr>
          <w:p w:rsidR="00304DF7" w:rsidRPr="0060313F" w:rsidRDefault="00304DF7" w:rsidP="00FA642D">
            <w:pPr>
              <w:pStyle w:val="Ingenafstand"/>
              <w:rPr>
                <w:b/>
                <w:lang w:val="fo-FO"/>
              </w:rPr>
            </w:pPr>
          </w:p>
        </w:tc>
        <w:tc>
          <w:tcPr>
            <w:tcW w:w="1526" w:type="dxa"/>
            <w:gridSpan w:val="2"/>
          </w:tcPr>
          <w:p w:rsidR="00304DF7" w:rsidRPr="00E9522B" w:rsidRDefault="00304DF7" w:rsidP="00FA642D">
            <w:pPr>
              <w:pStyle w:val="Ingenafstand"/>
              <w:rPr>
                <w:sz w:val="18"/>
                <w:lang w:val="fo-FO"/>
              </w:rPr>
            </w:pPr>
            <w:r>
              <w:rPr>
                <w:i/>
                <w:sz w:val="18"/>
                <w:lang w:val="fo-FO"/>
              </w:rPr>
              <w:t>10) Vídd, ha:</w:t>
            </w:r>
          </w:p>
        </w:tc>
        <w:tc>
          <w:tcPr>
            <w:tcW w:w="1842" w:type="dxa"/>
            <w:gridSpan w:val="2"/>
          </w:tcPr>
          <w:p w:rsidR="00304DF7" w:rsidRPr="00E9522B" w:rsidRDefault="00304DF7" w:rsidP="00FA642D">
            <w:pPr>
              <w:pStyle w:val="Ingenafstand"/>
              <w:rPr>
                <w:sz w:val="18"/>
                <w:lang w:val="fo-FO"/>
              </w:rPr>
            </w:pPr>
            <w:r w:rsidRPr="00E9522B">
              <w:rPr>
                <w:i/>
                <w:sz w:val="18"/>
                <w:lang w:val="fo-FO"/>
              </w:rPr>
              <w:t>Matr. nr</w:t>
            </w:r>
            <w:r w:rsidRPr="00E9522B">
              <w:rPr>
                <w:sz w:val="18"/>
                <w:lang w:val="fo-FO"/>
              </w:rPr>
              <w:t>.:</w:t>
            </w:r>
          </w:p>
        </w:tc>
        <w:tc>
          <w:tcPr>
            <w:tcW w:w="4570" w:type="dxa"/>
            <w:gridSpan w:val="3"/>
          </w:tcPr>
          <w:p w:rsidR="00304DF7" w:rsidRPr="00E9522B" w:rsidRDefault="00304DF7" w:rsidP="00FA642D">
            <w:pPr>
              <w:pStyle w:val="Ingenafstand"/>
              <w:rPr>
                <w:i/>
                <w:sz w:val="18"/>
                <w:lang w:val="fo-FO"/>
              </w:rPr>
            </w:pPr>
            <w:r w:rsidRPr="00E9522B">
              <w:rPr>
                <w:i/>
                <w:sz w:val="18"/>
                <w:lang w:val="fo-FO"/>
              </w:rPr>
              <w:t>Lýsing:</w:t>
            </w:r>
          </w:p>
        </w:tc>
      </w:tr>
      <w:tr w:rsidR="00304DF7" w:rsidRPr="00250D44" w:rsidTr="00304DF7">
        <w:trPr>
          <w:trHeight w:val="343"/>
        </w:trPr>
        <w:tc>
          <w:tcPr>
            <w:tcW w:w="2410" w:type="dxa"/>
            <w:vMerge w:val="restart"/>
          </w:tcPr>
          <w:p w:rsidR="00304DF7" w:rsidRDefault="00304DF7" w:rsidP="00FA642D">
            <w:pPr>
              <w:pStyle w:val="Ingenafstand"/>
              <w:rPr>
                <w:b/>
                <w:lang w:val="fo-FO"/>
              </w:rPr>
            </w:pPr>
            <w:r>
              <w:rPr>
                <w:b/>
                <w:lang w:val="fo-FO"/>
              </w:rPr>
              <w:t>VELTA LENDI Í LEIGU FRÁ ØÐRUM</w:t>
            </w:r>
          </w:p>
          <w:p w:rsidR="00304DF7" w:rsidRDefault="00304DF7" w:rsidP="00FA642D">
            <w:pPr>
              <w:pStyle w:val="Ingenafstand"/>
              <w:rPr>
                <w:b/>
                <w:lang w:val="fo-FO"/>
              </w:rPr>
            </w:pPr>
          </w:p>
          <w:p w:rsidR="00304DF7" w:rsidRPr="000D7EB0" w:rsidRDefault="00304DF7" w:rsidP="00FA642D">
            <w:pPr>
              <w:pStyle w:val="Ingenafstand"/>
              <w:rPr>
                <w:lang w:val="fo-FO"/>
              </w:rPr>
            </w:pPr>
            <w:r w:rsidRPr="000D7EB0">
              <w:rPr>
                <w:sz w:val="20"/>
                <w:lang w:val="fo-FO"/>
              </w:rPr>
              <w:t>(Sí frágreiðing undir velta lendi í festi/ogn)</w:t>
            </w:r>
            <w:r>
              <w:rPr>
                <w:sz w:val="20"/>
                <w:lang w:val="fo-FO"/>
              </w:rPr>
              <w:t>.</w:t>
            </w:r>
          </w:p>
        </w:tc>
        <w:tc>
          <w:tcPr>
            <w:tcW w:w="1526" w:type="dxa"/>
            <w:gridSpan w:val="2"/>
          </w:tcPr>
          <w:p w:rsidR="00304DF7" w:rsidRPr="00E9522B" w:rsidRDefault="00304DF7" w:rsidP="00FA642D">
            <w:pPr>
              <w:pStyle w:val="Ingenafstand"/>
              <w:rPr>
                <w:sz w:val="18"/>
                <w:lang w:val="fo-FO"/>
              </w:rPr>
            </w:pPr>
            <w:r w:rsidRPr="007B0156">
              <w:rPr>
                <w:i/>
                <w:sz w:val="18"/>
                <w:lang w:val="fo-FO"/>
              </w:rPr>
              <w:t>1)</w:t>
            </w:r>
            <w:r>
              <w:rPr>
                <w:i/>
                <w:sz w:val="18"/>
                <w:lang w:val="fo-FO"/>
              </w:rPr>
              <w:t xml:space="preserve"> Vídd, ha:</w:t>
            </w:r>
          </w:p>
        </w:tc>
        <w:tc>
          <w:tcPr>
            <w:tcW w:w="1842" w:type="dxa"/>
            <w:gridSpan w:val="2"/>
          </w:tcPr>
          <w:p w:rsidR="00304DF7" w:rsidRPr="00E9522B" w:rsidRDefault="00304DF7" w:rsidP="00FA642D">
            <w:pPr>
              <w:pStyle w:val="Ingenafstand"/>
              <w:rPr>
                <w:sz w:val="18"/>
                <w:lang w:val="fo-FO"/>
              </w:rPr>
            </w:pPr>
            <w:r w:rsidRPr="00E9522B">
              <w:rPr>
                <w:i/>
                <w:sz w:val="18"/>
                <w:lang w:val="fo-FO"/>
              </w:rPr>
              <w:t>Matr. nr</w:t>
            </w:r>
            <w:r w:rsidRPr="00E9522B">
              <w:rPr>
                <w:sz w:val="18"/>
                <w:lang w:val="fo-FO"/>
              </w:rPr>
              <w:t>.:</w:t>
            </w:r>
          </w:p>
        </w:tc>
        <w:tc>
          <w:tcPr>
            <w:tcW w:w="4570" w:type="dxa"/>
            <w:gridSpan w:val="3"/>
          </w:tcPr>
          <w:p w:rsidR="00304DF7" w:rsidRPr="00E9522B" w:rsidRDefault="00304DF7" w:rsidP="00FA642D">
            <w:pPr>
              <w:pStyle w:val="Ingenafstand"/>
              <w:rPr>
                <w:i/>
                <w:sz w:val="18"/>
                <w:lang w:val="fo-FO"/>
              </w:rPr>
            </w:pPr>
            <w:r w:rsidRPr="00E9522B">
              <w:rPr>
                <w:i/>
                <w:sz w:val="18"/>
                <w:lang w:val="fo-FO"/>
              </w:rPr>
              <w:t>Lýsing:</w:t>
            </w:r>
          </w:p>
        </w:tc>
      </w:tr>
      <w:tr w:rsidR="00304DF7" w:rsidRPr="00250D44" w:rsidTr="00304DF7">
        <w:trPr>
          <w:trHeight w:val="343"/>
        </w:trPr>
        <w:tc>
          <w:tcPr>
            <w:tcW w:w="2410" w:type="dxa"/>
            <w:vMerge/>
          </w:tcPr>
          <w:p w:rsidR="00304DF7" w:rsidRPr="0060313F" w:rsidRDefault="00304DF7" w:rsidP="00FA642D">
            <w:pPr>
              <w:pStyle w:val="Ingenafstand"/>
              <w:rPr>
                <w:b/>
                <w:lang w:val="fo-FO"/>
              </w:rPr>
            </w:pPr>
          </w:p>
        </w:tc>
        <w:tc>
          <w:tcPr>
            <w:tcW w:w="1526" w:type="dxa"/>
            <w:gridSpan w:val="2"/>
          </w:tcPr>
          <w:p w:rsidR="00304DF7" w:rsidRPr="00E9522B" w:rsidRDefault="00304DF7" w:rsidP="00FA642D">
            <w:pPr>
              <w:pStyle w:val="Ingenafstand"/>
              <w:rPr>
                <w:sz w:val="18"/>
                <w:lang w:val="fo-FO"/>
              </w:rPr>
            </w:pPr>
            <w:r>
              <w:rPr>
                <w:i/>
                <w:sz w:val="18"/>
                <w:lang w:val="fo-FO"/>
              </w:rPr>
              <w:t>2) Vídd, ha:</w:t>
            </w:r>
          </w:p>
        </w:tc>
        <w:tc>
          <w:tcPr>
            <w:tcW w:w="1842" w:type="dxa"/>
            <w:gridSpan w:val="2"/>
          </w:tcPr>
          <w:p w:rsidR="00304DF7" w:rsidRPr="00E9522B" w:rsidRDefault="00304DF7" w:rsidP="00FA642D">
            <w:pPr>
              <w:pStyle w:val="Ingenafstand"/>
              <w:rPr>
                <w:sz w:val="18"/>
                <w:lang w:val="fo-FO"/>
              </w:rPr>
            </w:pPr>
            <w:r w:rsidRPr="00E9522B">
              <w:rPr>
                <w:i/>
                <w:sz w:val="18"/>
                <w:lang w:val="fo-FO"/>
              </w:rPr>
              <w:t>Matr. nr</w:t>
            </w:r>
            <w:r w:rsidRPr="00E9522B">
              <w:rPr>
                <w:sz w:val="18"/>
                <w:lang w:val="fo-FO"/>
              </w:rPr>
              <w:t>.:</w:t>
            </w:r>
          </w:p>
        </w:tc>
        <w:tc>
          <w:tcPr>
            <w:tcW w:w="4570" w:type="dxa"/>
            <w:gridSpan w:val="3"/>
          </w:tcPr>
          <w:p w:rsidR="00304DF7" w:rsidRPr="00E9522B" w:rsidRDefault="00304DF7" w:rsidP="00FA642D">
            <w:pPr>
              <w:pStyle w:val="Ingenafstand"/>
              <w:rPr>
                <w:i/>
                <w:sz w:val="18"/>
                <w:lang w:val="fo-FO"/>
              </w:rPr>
            </w:pPr>
            <w:r w:rsidRPr="00E9522B">
              <w:rPr>
                <w:i/>
                <w:sz w:val="18"/>
                <w:lang w:val="fo-FO"/>
              </w:rPr>
              <w:t>Lýsing:</w:t>
            </w:r>
          </w:p>
        </w:tc>
      </w:tr>
      <w:tr w:rsidR="00304DF7" w:rsidRPr="00250D44" w:rsidTr="00304DF7">
        <w:trPr>
          <w:trHeight w:val="343"/>
        </w:trPr>
        <w:tc>
          <w:tcPr>
            <w:tcW w:w="2410" w:type="dxa"/>
            <w:vMerge/>
          </w:tcPr>
          <w:p w:rsidR="00304DF7" w:rsidRPr="0060313F" w:rsidRDefault="00304DF7" w:rsidP="00FA642D">
            <w:pPr>
              <w:pStyle w:val="Ingenafstand"/>
              <w:rPr>
                <w:b/>
                <w:lang w:val="fo-FO"/>
              </w:rPr>
            </w:pPr>
          </w:p>
        </w:tc>
        <w:tc>
          <w:tcPr>
            <w:tcW w:w="1526" w:type="dxa"/>
            <w:gridSpan w:val="2"/>
          </w:tcPr>
          <w:p w:rsidR="00304DF7" w:rsidRPr="00E9522B" w:rsidRDefault="00304DF7" w:rsidP="00FA642D">
            <w:pPr>
              <w:pStyle w:val="Ingenafstand"/>
              <w:rPr>
                <w:sz w:val="18"/>
                <w:lang w:val="fo-FO"/>
              </w:rPr>
            </w:pPr>
            <w:r>
              <w:rPr>
                <w:i/>
                <w:sz w:val="18"/>
                <w:lang w:val="fo-FO"/>
              </w:rPr>
              <w:t>3) Vídd, ha:</w:t>
            </w:r>
          </w:p>
        </w:tc>
        <w:tc>
          <w:tcPr>
            <w:tcW w:w="1842" w:type="dxa"/>
            <w:gridSpan w:val="2"/>
          </w:tcPr>
          <w:p w:rsidR="00304DF7" w:rsidRPr="00E9522B" w:rsidRDefault="00304DF7" w:rsidP="00FA642D">
            <w:pPr>
              <w:pStyle w:val="Ingenafstand"/>
              <w:rPr>
                <w:sz w:val="18"/>
                <w:lang w:val="fo-FO"/>
              </w:rPr>
            </w:pPr>
            <w:r w:rsidRPr="00E9522B">
              <w:rPr>
                <w:i/>
                <w:sz w:val="18"/>
                <w:lang w:val="fo-FO"/>
              </w:rPr>
              <w:t>Matr. nr</w:t>
            </w:r>
            <w:r w:rsidRPr="00E9522B">
              <w:rPr>
                <w:sz w:val="18"/>
                <w:lang w:val="fo-FO"/>
              </w:rPr>
              <w:t>.:</w:t>
            </w:r>
          </w:p>
        </w:tc>
        <w:tc>
          <w:tcPr>
            <w:tcW w:w="4570" w:type="dxa"/>
            <w:gridSpan w:val="3"/>
          </w:tcPr>
          <w:p w:rsidR="00304DF7" w:rsidRPr="00E9522B" w:rsidRDefault="00304DF7" w:rsidP="00FA642D">
            <w:pPr>
              <w:pStyle w:val="Ingenafstand"/>
              <w:rPr>
                <w:i/>
                <w:sz w:val="18"/>
                <w:lang w:val="fo-FO"/>
              </w:rPr>
            </w:pPr>
            <w:r w:rsidRPr="00E9522B">
              <w:rPr>
                <w:i/>
                <w:sz w:val="18"/>
                <w:lang w:val="fo-FO"/>
              </w:rPr>
              <w:t>Lýsing:</w:t>
            </w:r>
          </w:p>
        </w:tc>
      </w:tr>
      <w:tr w:rsidR="00304DF7" w:rsidRPr="00250D44" w:rsidTr="00304DF7">
        <w:trPr>
          <w:trHeight w:val="343"/>
        </w:trPr>
        <w:tc>
          <w:tcPr>
            <w:tcW w:w="2410" w:type="dxa"/>
            <w:vMerge/>
          </w:tcPr>
          <w:p w:rsidR="00304DF7" w:rsidRPr="0060313F" w:rsidRDefault="00304DF7" w:rsidP="00FA642D">
            <w:pPr>
              <w:pStyle w:val="Ingenafstand"/>
              <w:rPr>
                <w:b/>
                <w:lang w:val="fo-FO"/>
              </w:rPr>
            </w:pPr>
          </w:p>
        </w:tc>
        <w:tc>
          <w:tcPr>
            <w:tcW w:w="1526" w:type="dxa"/>
            <w:gridSpan w:val="2"/>
          </w:tcPr>
          <w:p w:rsidR="00304DF7" w:rsidRPr="00E9522B" w:rsidRDefault="00304DF7" w:rsidP="00FA642D">
            <w:pPr>
              <w:pStyle w:val="Ingenafstand"/>
              <w:rPr>
                <w:sz w:val="18"/>
                <w:lang w:val="fo-FO"/>
              </w:rPr>
            </w:pPr>
            <w:r>
              <w:rPr>
                <w:i/>
                <w:sz w:val="18"/>
                <w:lang w:val="fo-FO"/>
              </w:rPr>
              <w:t>4) Vídd, ha:</w:t>
            </w:r>
          </w:p>
        </w:tc>
        <w:tc>
          <w:tcPr>
            <w:tcW w:w="1842" w:type="dxa"/>
            <w:gridSpan w:val="2"/>
          </w:tcPr>
          <w:p w:rsidR="00304DF7" w:rsidRPr="00E9522B" w:rsidRDefault="00304DF7" w:rsidP="00FA642D">
            <w:pPr>
              <w:pStyle w:val="Ingenafstand"/>
              <w:rPr>
                <w:sz w:val="18"/>
                <w:lang w:val="fo-FO"/>
              </w:rPr>
            </w:pPr>
            <w:r w:rsidRPr="00E9522B">
              <w:rPr>
                <w:i/>
                <w:sz w:val="18"/>
                <w:lang w:val="fo-FO"/>
              </w:rPr>
              <w:t>Matr. nr</w:t>
            </w:r>
            <w:r w:rsidRPr="00E9522B">
              <w:rPr>
                <w:sz w:val="18"/>
                <w:lang w:val="fo-FO"/>
              </w:rPr>
              <w:t>.:</w:t>
            </w:r>
          </w:p>
        </w:tc>
        <w:tc>
          <w:tcPr>
            <w:tcW w:w="4570" w:type="dxa"/>
            <w:gridSpan w:val="3"/>
          </w:tcPr>
          <w:p w:rsidR="00304DF7" w:rsidRPr="00E9522B" w:rsidRDefault="00304DF7" w:rsidP="00FA642D">
            <w:pPr>
              <w:pStyle w:val="Ingenafstand"/>
              <w:rPr>
                <w:i/>
                <w:sz w:val="18"/>
                <w:lang w:val="fo-FO"/>
              </w:rPr>
            </w:pPr>
            <w:r w:rsidRPr="00E9522B">
              <w:rPr>
                <w:i/>
                <w:sz w:val="18"/>
                <w:lang w:val="fo-FO"/>
              </w:rPr>
              <w:t>Lýsing:</w:t>
            </w:r>
          </w:p>
        </w:tc>
      </w:tr>
      <w:tr w:rsidR="00304DF7" w:rsidRPr="00250D44" w:rsidTr="00304DF7">
        <w:trPr>
          <w:trHeight w:val="343"/>
        </w:trPr>
        <w:tc>
          <w:tcPr>
            <w:tcW w:w="2410" w:type="dxa"/>
            <w:vMerge/>
          </w:tcPr>
          <w:p w:rsidR="00304DF7" w:rsidRPr="0060313F" w:rsidRDefault="00304DF7" w:rsidP="00FA642D">
            <w:pPr>
              <w:pStyle w:val="Ingenafstand"/>
              <w:rPr>
                <w:b/>
                <w:lang w:val="fo-FO"/>
              </w:rPr>
            </w:pPr>
          </w:p>
        </w:tc>
        <w:tc>
          <w:tcPr>
            <w:tcW w:w="1526" w:type="dxa"/>
            <w:gridSpan w:val="2"/>
          </w:tcPr>
          <w:p w:rsidR="00304DF7" w:rsidRPr="00E9522B" w:rsidRDefault="00304DF7" w:rsidP="00FA642D">
            <w:pPr>
              <w:pStyle w:val="Ingenafstand"/>
              <w:rPr>
                <w:sz w:val="18"/>
                <w:lang w:val="fo-FO"/>
              </w:rPr>
            </w:pPr>
            <w:r>
              <w:rPr>
                <w:i/>
                <w:sz w:val="18"/>
                <w:lang w:val="fo-FO"/>
              </w:rPr>
              <w:t>5) Vídd, ha:</w:t>
            </w:r>
          </w:p>
        </w:tc>
        <w:tc>
          <w:tcPr>
            <w:tcW w:w="1842" w:type="dxa"/>
            <w:gridSpan w:val="2"/>
          </w:tcPr>
          <w:p w:rsidR="00304DF7" w:rsidRPr="00E9522B" w:rsidRDefault="00304DF7" w:rsidP="00FA642D">
            <w:pPr>
              <w:pStyle w:val="Ingenafstand"/>
              <w:rPr>
                <w:sz w:val="18"/>
                <w:lang w:val="fo-FO"/>
              </w:rPr>
            </w:pPr>
            <w:r w:rsidRPr="00E9522B">
              <w:rPr>
                <w:i/>
                <w:sz w:val="18"/>
                <w:lang w:val="fo-FO"/>
              </w:rPr>
              <w:t>Matr. nr</w:t>
            </w:r>
            <w:r w:rsidRPr="00E9522B">
              <w:rPr>
                <w:sz w:val="18"/>
                <w:lang w:val="fo-FO"/>
              </w:rPr>
              <w:t>.:</w:t>
            </w:r>
          </w:p>
        </w:tc>
        <w:tc>
          <w:tcPr>
            <w:tcW w:w="4570" w:type="dxa"/>
            <w:gridSpan w:val="3"/>
          </w:tcPr>
          <w:p w:rsidR="00304DF7" w:rsidRPr="00E9522B" w:rsidRDefault="00304DF7" w:rsidP="00FA642D">
            <w:pPr>
              <w:pStyle w:val="Ingenafstand"/>
              <w:rPr>
                <w:i/>
                <w:sz w:val="18"/>
                <w:lang w:val="fo-FO"/>
              </w:rPr>
            </w:pPr>
            <w:r w:rsidRPr="00E9522B">
              <w:rPr>
                <w:i/>
                <w:sz w:val="18"/>
                <w:lang w:val="fo-FO"/>
              </w:rPr>
              <w:t>Lýsing:</w:t>
            </w:r>
          </w:p>
        </w:tc>
      </w:tr>
      <w:tr w:rsidR="00304DF7" w:rsidRPr="00250D44" w:rsidTr="00304DF7">
        <w:trPr>
          <w:trHeight w:val="343"/>
        </w:trPr>
        <w:tc>
          <w:tcPr>
            <w:tcW w:w="2410" w:type="dxa"/>
            <w:vMerge/>
          </w:tcPr>
          <w:p w:rsidR="00304DF7" w:rsidRPr="0060313F" w:rsidRDefault="00304DF7" w:rsidP="00FA642D">
            <w:pPr>
              <w:pStyle w:val="Ingenafstand"/>
              <w:rPr>
                <w:b/>
                <w:lang w:val="fo-FO"/>
              </w:rPr>
            </w:pPr>
          </w:p>
        </w:tc>
        <w:tc>
          <w:tcPr>
            <w:tcW w:w="1526" w:type="dxa"/>
            <w:gridSpan w:val="2"/>
          </w:tcPr>
          <w:p w:rsidR="00304DF7" w:rsidRPr="00E9522B" w:rsidRDefault="00304DF7" w:rsidP="00FA642D">
            <w:pPr>
              <w:pStyle w:val="Ingenafstand"/>
              <w:rPr>
                <w:sz w:val="18"/>
                <w:lang w:val="fo-FO"/>
              </w:rPr>
            </w:pPr>
            <w:r>
              <w:rPr>
                <w:i/>
                <w:sz w:val="18"/>
                <w:lang w:val="fo-FO"/>
              </w:rPr>
              <w:t>6) Vídd, ha:</w:t>
            </w:r>
          </w:p>
        </w:tc>
        <w:tc>
          <w:tcPr>
            <w:tcW w:w="1842" w:type="dxa"/>
            <w:gridSpan w:val="2"/>
          </w:tcPr>
          <w:p w:rsidR="00304DF7" w:rsidRPr="00E9522B" w:rsidRDefault="00304DF7" w:rsidP="00FA642D">
            <w:pPr>
              <w:pStyle w:val="Ingenafstand"/>
              <w:rPr>
                <w:sz w:val="18"/>
                <w:lang w:val="fo-FO"/>
              </w:rPr>
            </w:pPr>
            <w:r w:rsidRPr="00E9522B">
              <w:rPr>
                <w:i/>
                <w:sz w:val="18"/>
                <w:lang w:val="fo-FO"/>
              </w:rPr>
              <w:t>Matr. nr</w:t>
            </w:r>
            <w:r w:rsidRPr="00E9522B">
              <w:rPr>
                <w:sz w:val="18"/>
                <w:lang w:val="fo-FO"/>
              </w:rPr>
              <w:t>.:</w:t>
            </w:r>
          </w:p>
        </w:tc>
        <w:tc>
          <w:tcPr>
            <w:tcW w:w="4570" w:type="dxa"/>
            <w:gridSpan w:val="3"/>
          </w:tcPr>
          <w:p w:rsidR="00304DF7" w:rsidRPr="00E9522B" w:rsidRDefault="00304DF7" w:rsidP="00FA642D">
            <w:pPr>
              <w:pStyle w:val="Ingenafstand"/>
              <w:rPr>
                <w:i/>
                <w:sz w:val="18"/>
                <w:lang w:val="fo-FO"/>
              </w:rPr>
            </w:pPr>
            <w:r w:rsidRPr="00E9522B">
              <w:rPr>
                <w:i/>
                <w:sz w:val="18"/>
                <w:lang w:val="fo-FO"/>
              </w:rPr>
              <w:t>Lýsing:</w:t>
            </w:r>
          </w:p>
        </w:tc>
      </w:tr>
      <w:tr w:rsidR="00304DF7" w:rsidRPr="00304DF7" w:rsidTr="00304DF7">
        <w:trPr>
          <w:trHeight w:val="1940"/>
        </w:trPr>
        <w:tc>
          <w:tcPr>
            <w:tcW w:w="2410" w:type="dxa"/>
          </w:tcPr>
          <w:p w:rsidR="00304DF7" w:rsidRPr="0060313F" w:rsidRDefault="00304DF7" w:rsidP="00FA642D">
            <w:pPr>
              <w:pStyle w:val="Ingenafstand"/>
              <w:rPr>
                <w:b/>
                <w:lang w:val="fo-FO"/>
              </w:rPr>
            </w:pPr>
            <w:r>
              <w:rPr>
                <w:b/>
                <w:lang w:val="fo-FO"/>
              </w:rPr>
              <w:t>GRUND-GEVINGAR</w:t>
            </w:r>
          </w:p>
          <w:p w:rsidR="00304DF7" w:rsidRDefault="00304DF7" w:rsidP="00FA642D">
            <w:pPr>
              <w:pStyle w:val="Ingenafstand"/>
              <w:rPr>
                <w:sz w:val="20"/>
                <w:lang w:val="fo-FO"/>
              </w:rPr>
            </w:pPr>
            <w:r w:rsidRPr="0060313F">
              <w:rPr>
                <w:sz w:val="20"/>
                <w:lang w:val="fo-FO"/>
              </w:rPr>
              <w:t>Her skal grundgevast fyri hví loyvi skal gevast og hvør trupulleikin er</w:t>
            </w:r>
            <w:r>
              <w:rPr>
                <w:sz w:val="20"/>
                <w:lang w:val="fo-FO"/>
              </w:rPr>
              <w:t xml:space="preserve">. </w:t>
            </w:r>
          </w:p>
          <w:p w:rsidR="00304DF7" w:rsidRPr="000D7EB0" w:rsidRDefault="00304DF7" w:rsidP="00FA642D">
            <w:pPr>
              <w:pStyle w:val="Ingenafstand"/>
              <w:rPr>
                <w:sz w:val="20"/>
                <w:lang w:val="fo-FO"/>
              </w:rPr>
            </w:pPr>
            <w:r w:rsidRPr="002C0FD1">
              <w:rPr>
                <w:sz w:val="18"/>
                <w:lang w:val="fo-FO"/>
              </w:rPr>
              <w:t>(sí reglugerð frá Fiskimálaráðnum 12. Juni 2014).</w:t>
            </w:r>
          </w:p>
        </w:tc>
        <w:tc>
          <w:tcPr>
            <w:tcW w:w="7938" w:type="dxa"/>
            <w:gridSpan w:val="7"/>
          </w:tcPr>
          <w:p w:rsidR="00304DF7" w:rsidRDefault="00304DF7" w:rsidP="00FA642D">
            <w:pPr>
              <w:pStyle w:val="Ingenafstand"/>
              <w:rPr>
                <w:lang w:val="fo-FO"/>
              </w:rPr>
            </w:pPr>
          </w:p>
          <w:p w:rsidR="00304DF7" w:rsidRDefault="00304DF7" w:rsidP="00FA642D">
            <w:pPr>
              <w:pStyle w:val="Ingenafstand"/>
              <w:rPr>
                <w:lang w:val="fo-FO"/>
              </w:rPr>
            </w:pPr>
          </w:p>
          <w:p w:rsidR="00304DF7" w:rsidRDefault="00304DF7" w:rsidP="00FA642D">
            <w:pPr>
              <w:pStyle w:val="Ingenafstand"/>
              <w:rPr>
                <w:lang w:val="fo-FO"/>
              </w:rPr>
            </w:pPr>
          </w:p>
          <w:p w:rsidR="00304DF7" w:rsidRDefault="00304DF7" w:rsidP="00FA642D">
            <w:pPr>
              <w:pStyle w:val="Ingenafstand"/>
              <w:rPr>
                <w:lang w:val="fo-FO"/>
              </w:rPr>
            </w:pPr>
          </w:p>
          <w:p w:rsidR="00304DF7" w:rsidRDefault="00304DF7" w:rsidP="00FA642D">
            <w:pPr>
              <w:pStyle w:val="Ingenafstand"/>
              <w:rPr>
                <w:lang w:val="fo-FO"/>
              </w:rPr>
            </w:pPr>
          </w:p>
          <w:p w:rsidR="00304DF7" w:rsidRDefault="00304DF7" w:rsidP="00FA642D">
            <w:pPr>
              <w:pStyle w:val="Ingenafstand"/>
              <w:rPr>
                <w:lang w:val="fo-FO"/>
              </w:rPr>
            </w:pPr>
          </w:p>
        </w:tc>
      </w:tr>
      <w:tr w:rsidR="00304DF7" w:rsidRPr="00367BD1" w:rsidTr="00304DF7">
        <w:tc>
          <w:tcPr>
            <w:tcW w:w="2410" w:type="dxa"/>
          </w:tcPr>
          <w:p w:rsidR="00304DF7" w:rsidRPr="00D55D3F" w:rsidRDefault="00304DF7" w:rsidP="00FA642D">
            <w:pPr>
              <w:pStyle w:val="Ingenafstand"/>
              <w:rPr>
                <w:b/>
                <w:sz w:val="20"/>
                <w:lang w:val="fo-FO"/>
              </w:rPr>
            </w:pPr>
            <w:r w:rsidRPr="00D55D3F">
              <w:rPr>
                <w:b/>
                <w:sz w:val="20"/>
                <w:lang w:val="fo-FO"/>
              </w:rPr>
              <w:t>FRÁBOÐANAR-SKYLDA OG LOYVIS-TREYTIR</w:t>
            </w:r>
          </w:p>
        </w:tc>
        <w:tc>
          <w:tcPr>
            <w:tcW w:w="7938" w:type="dxa"/>
            <w:gridSpan w:val="7"/>
          </w:tcPr>
          <w:p w:rsidR="00304DF7" w:rsidRDefault="00304DF7" w:rsidP="00FA642D">
            <w:pPr>
              <w:pStyle w:val="Ingenafstand"/>
              <w:rPr>
                <w:lang w:val="fo-FO"/>
              </w:rPr>
            </w:pPr>
            <w:r w:rsidRPr="003014D9">
              <w:rPr>
                <w:sz w:val="22"/>
                <w:lang w:val="fo-FO"/>
              </w:rPr>
              <w:t>Loyvishavari</w:t>
            </w:r>
            <w:r>
              <w:rPr>
                <w:sz w:val="22"/>
                <w:lang w:val="fo-FO"/>
              </w:rPr>
              <w:t>n</w:t>
            </w:r>
            <w:r w:rsidRPr="003014D9">
              <w:rPr>
                <w:sz w:val="22"/>
                <w:lang w:val="fo-FO"/>
              </w:rPr>
              <w:t xml:space="preserve"> hevur fráboðanarskyldu um hvus</w:t>
            </w:r>
            <w:r>
              <w:rPr>
                <w:sz w:val="22"/>
                <w:lang w:val="fo-FO"/>
              </w:rPr>
              <w:t>su nógvar grágæs verða skotnar. Myndugleiki kann krevja, at skotnar gæs skulu kunna latast myndugleika til kanningar.</w:t>
            </w:r>
          </w:p>
        </w:tc>
      </w:tr>
      <w:tr w:rsidR="00304DF7" w:rsidRPr="00367BD1" w:rsidTr="00304DF7">
        <w:tc>
          <w:tcPr>
            <w:tcW w:w="2410" w:type="dxa"/>
          </w:tcPr>
          <w:p w:rsidR="00304DF7" w:rsidRDefault="00304DF7" w:rsidP="00FA642D">
            <w:pPr>
              <w:pStyle w:val="Ingenafstand"/>
              <w:rPr>
                <w:b/>
                <w:lang w:val="fo-FO"/>
              </w:rPr>
            </w:pPr>
          </w:p>
          <w:p w:rsidR="00304DF7" w:rsidRPr="0060313F" w:rsidRDefault="00304DF7" w:rsidP="00FA642D">
            <w:pPr>
              <w:pStyle w:val="Ingenafstand"/>
              <w:rPr>
                <w:b/>
                <w:lang w:val="fo-FO"/>
              </w:rPr>
            </w:pPr>
            <w:r w:rsidRPr="00B011A8">
              <w:rPr>
                <w:b/>
                <w:lang w:val="fo-FO"/>
              </w:rPr>
              <w:t>L</w:t>
            </w:r>
            <w:r>
              <w:rPr>
                <w:b/>
                <w:lang w:val="fo-FO"/>
              </w:rPr>
              <w:t>ÓGAR-GRUNDARLAG OG HEIMILDIR</w:t>
            </w:r>
          </w:p>
        </w:tc>
        <w:tc>
          <w:tcPr>
            <w:tcW w:w="7938" w:type="dxa"/>
            <w:gridSpan w:val="7"/>
          </w:tcPr>
          <w:p w:rsidR="00304DF7" w:rsidRPr="008025B8" w:rsidRDefault="00304DF7" w:rsidP="00FA642D">
            <w:pPr>
              <w:pStyle w:val="Ingenafstand"/>
              <w:rPr>
                <w:rStyle w:val="styk"/>
                <w:i/>
                <w:sz w:val="18"/>
                <w:szCs w:val="18"/>
                <w:lang w:val="da-DK"/>
              </w:rPr>
            </w:pPr>
            <w:r w:rsidRPr="008025B8">
              <w:rPr>
                <w:sz w:val="18"/>
                <w:lang w:val="fo-FO"/>
              </w:rPr>
              <w:t>1)</w:t>
            </w:r>
            <w:r>
              <w:rPr>
                <w:sz w:val="18"/>
                <w:lang w:val="fo-FO"/>
              </w:rPr>
              <w:t xml:space="preserve"> </w:t>
            </w:r>
            <w:r w:rsidRPr="008025B8">
              <w:rPr>
                <w:sz w:val="18"/>
                <w:lang w:val="fo-FO"/>
              </w:rPr>
              <w:t xml:space="preserve">Fuglaveiðilógin 17 </w:t>
            </w:r>
            <w:r w:rsidRPr="008025B8">
              <w:rPr>
                <w:rStyle w:val="styk"/>
                <w:i/>
                <w:iCs/>
                <w:sz w:val="18"/>
                <w:lang w:val="fo-FO"/>
              </w:rPr>
              <w:t>Stk. 3.</w:t>
            </w:r>
            <w:r w:rsidRPr="00B011A8">
              <w:rPr>
                <w:rStyle w:val="styk"/>
                <w:lang w:val="fo-FO"/>
              </w:rPr>
              <w:t xml:space="preserve"> </w:t>
            </w:r>
            <w:r w:rsidRPr="008025B8">
              <w:fldChar w:fldCharType="begin"/>
            </w:r>
            <w:r w:rsidRPr="008025B8">
              <w:rPr>
                <w:sz w:val="18"/>
                <w:szCs w:val="18"/>
                <w:lang w:val="fo-FO"/>
              </w:rPr>
              <w:instrText xml:space="preserve"> HYPERLINK "http://logir.fo/foldb/llofo/1954/0000027.htm" \l "SNiBUND7" </w:instrText>
            </w:r>
            <w:r w:rsidRPr="008025B8">
              <w:fldChar w:fldCharType="separate"/>
            </w:r>
            <w:r w:rsidRPr="008025B8">
              <w:rPr>
                <w:rStyle w:val="Hyperlink"/>
                <w:sz w:val="18"/>
                <w:szCs w:val="18"/>
                <w:vertAlign w:val="superscript"/>
                <w:lang w:val="fo-FO"/>
              </w:rPr>
              <w:t>7)</w:t>
            </w:r>
            <w:r w:rsidRPr="008025B8">
              <w:rPr>
                <w:rStyle w:val="Hyperlink"/>
                <w:sz w:val="18"/>
                <w:szCs w:val="18"/>
                <w:vertAlign w:val="superscript"/>
                <w:lang w:val="fo-FO"/>
              </w:rPr>
              <w:fldChar w:fldCharType="end"/>
            </w:r>
            <w:r w:rsidRPr="008025B8">
              <w:rPr>
                <w:rStyle w:val="styk"/>
                <w:sz w:val="18"/>
                <w:szCs w:val="18"/>
                <w:lang w:val="fo-FO"/>
              </w:rPr>
              <w:t xml:space="preserve"> </w:t>
            </w:r>
            <w:r w:rsidRPr="008025B8">
              <w:rPr>
                <w:rStyle w:val="styk"/>
                <w:i/>
                <w:sz w:val="18"/>
                <w:szCs w:val="18"/>
                <w:lang w:val="fo-FO"/>
              </w:rPr>
              <w:t xml:space="preserve">Hóast ásetingarnar í stk. 1 og 2 í hesi grein kunnu eigari og leigari av veltum lendi søkja um skrivligt loyvi til at skjóta grágæs, sum hava sett seg á velt lendi, um grundaðir trupulleikar kunnu ávísast. Landsstýrismaðurin gevur skrivligt loyvi og ásetir nærri treytir hesum viðvíkjandi, herundir, at loyvishavarin skal fráboða, hvussu nógvar grágæs verða skotnar, og at myndugleikin kann heinta fuglin til kanningar. Eigari og leigari kunnu heimila øðrum persóni sama rætt. </w:t>
            </w:r>
            <w:r w:rsidRPr="008025B8">
              <w:rPr>
                <w:rStyle w:val="styk"/>
                <w:b/>
                <w:i/>
                <w:sz w:val="18"/>
                <w:szCs w:val="18"/>
                <w:lang w:val="fo-FO"/>
              </w:rPr>
              <w:t>Loyvið til heimildarfólk skal vera skrivligt og kunna vísast fram eftir umbøn frá løgregluni.</w:t>
            </w:r>
            <w:r w:rsidRPr="008025B8">
              <w:rPr>
                <w:rStyle w:val="styk"/>
                <w:i/>
                <w:sz w:val="18"/>
                <w:szCs w:val="18"/>
                <w:lang w:val="fo-FO"/>
              </w:rPr>
              <w:t xml:space="preserve"> </w:t>
            </w:r>
            <w:r w:rsidRPr="008025B8">
              <w:rPr>
                <w:rStyle w:val="styk"/>
                <w:b/>
                <w:i/>
                <w:sz w:val="18"/>
                <w:szCs w:val="18"/>
                <w:lang w:val="da-DK"/>
              </w:rPr>
              <w:t>Ein eigari og leigari kann bert heimila einum persóni loyvi at skjóta á velta lendinum í senn</w:t>
            </w:r>
            <w:r w:rsidRPr="008025B8">
              <w:rPr>
                <w:rStyle w:val="styk"/>
                <w:i/>
                <w:sz w:val="18"/>
                <w:szCs w:val="18"/>
                <w:lang w:val="da-DK"/>
              </w:rPr>
              <w:t>. Landsstýrismaðurin skal stíla fyri, at kanningar og vísindaligar teljingar av grágæs verða framdar.</w:t>
            </w:r>
          </w:p>
          <w:p w:rsidR="00304DF7" w:rsidRPr="003014D9" w:rsidRDefault="00304DF7" w:rsidP="00FA642D">
            <w:pPr>
              <w:pStyle w:val="Ingenafstand"/>
              <w:rPr>
                <w:lang w:val="fo-FO"/>
              </w:rPr>
            </w:pPr>
            <w:r>
              <w:rPr>
                <w:sz w:val="18"/>
                <w:lang w:val="fo-FO"/>
              </w:rPr>
              <w:t xml:space="preserve">2) </w:t>
            </w:r>
            <w:r w:rsidRPr="008025B8">
              <w:rPr>
                <w:sz w:val="18"/>
                <w:lang w:val="fo-FO"/>
              </w:rPr>
              <w:t>Reglugerð um skjóting av grágás í veltum lendi við heimild í fugleveiðilógini § 17 stk. 3</w:t>
            </w:r>
            <w:r>
              <w:rPr>
                <w:sz w:val="18"/>
                <w:lang w:val="fo-FO"/>
              </w:rPr>
              <w:t>.</w:t>
            </w:r>
          </w:p>
        </w:tc>
      </w:tr>
      <w:tr w:rsidR="00304DF7" w:rsidRPr="00367BD1" w:rsidTr="00304DF7">
        <w:tc>
          <w:tcPr>
            <w:tcW w:w="10348" w:type="dxa"/>
            <w:gridSpan w:val="8"/>
          </w:tcPr>
          <w:p w:rsidR="00304DF7" w:rsidRPr="004B23C1" w:rsidRDefault="00304DF7" w:rsidP="00FA642D">
            <w:pPr>
              <w:pStyle w:val="Ingenafstand"/>
              <w:rPr>
                <w:b/>
                <w:i/>
                <w:sz w:val="22"/>
                <w:lang w:val="da-DK"/>
              </w:rPr>
            </w:pPr>
            <w:r w:rsidRPr="004B23C1">
              <w:rPr>
                <w:b/>
                <w:i/>
                <w:sz w:val="22"/>
                <w:lang w:val="da-DK"/>
              </w:rPr>
              <w:t xml:space="preserve">Undirritaði vátti, at omanfyri standandi upplýsingar eru </w:t>
            </w:r>
            <w:proofErr w:type="gramStart"/>
            <w:r w:rsidRPr="004B23C1">
              <w:rPr>
                <w:b/>
                <w:i/>
                <w:sz w:val="22"/>
                <w:lang w:val="da-DK"/>
              </w:rPr>
              <w:t>rættir,</w:t>
            </w:r>
            <w:r>
              <w:rPr>
                <w:b/>
                <w:i/>
                <w:sz w:val="22"/>
                <w:lang w:val="da-DK"/>
              </w:rPr>
              <w:t>dagfestingin</w:t>
            </w:r>
            <w:proofErr w:type="gramEnd"/>
            <w:r>
              <w:rPr>
                <w:b/>
                <w:i/>
                <w:sz w:val="22"/>
                <w:lang w:val="da-DK"/>
              </w:rPr>
              <w:t xml:space="preserve"> bein og, </w:t>
            </w:r>
            <w:r w:rsidRPr="004B23C1">
              <w:rPr>
                <w:b/>
                <w:i/>
                <w:sz w:val="22"/>
                <w:lang w:val="da-DK"/>
              </w:rPr>
              <w:t xml:space="preserve"> at eg havi lisið og góðtaki reglugerðina fyri serstaka loyvi at skjóta grágás sum hava sett seg á velt lendi: </w:t>
            </w:r>
          </w:p>
        </w:tc>
      </w:tr>
      <w:tr w:rsidR="00304DF7" w:rsidRPr="006C0E00" w:rsidTr="00304DF7">
        <w:trPr>
          <w:trHeight w:val="858"/>
        </w:trPr>
        <w:tc>
          <w:tcPr>
            <w:tcW w:w="3284" w:type="dxa"/>
            <w:gridSpan w:val="2"/>
          </w:tcPr>
          <w:p w:rsidR="00304DF7" w:rsidRDefault="00304DF7" w:rsidP="00FA642D">
            <w:pPr>
              <w:pStyle w:val="Ingenafstand"/>
              <w:rPr>
                <w:sz w:val="22"/>
                <w:lang w:val="da-DK"/>
              </w:rPr>
            </w:pPr>
            <w:r>
              <w:rPr>
                <w:sz w:val="22"/>
                <w:lang w:val="da-DK"/>
              </w:rPr>
              <w:t>Staður:</w:t>
            </w:r>
          </w:p>
        </w:tc>
        <w:tc>
          <w:tcPr>
            <w:tcW w:w="3285" w:type="dxa"/>
            <w:gridSpan w:val="4"/>
          </w:tcPr>
          <w:p w:rsidR="00304DF7" w:rsidRDefault="00304DF7" w:rsidP="00FA642D">
            <w:pPr>
              <w:pStyle w:val="Ingenafstand"/>
              <w:rPr>
                <w:sz w:val="22"/>
                <w:lang w:val="da-DK"/>
              </w:rPr>
            </w:pPr>
            <w:r>
              <w:rPr>
                <w:sz w:val="22"/>
                <w:lang w:val="da-DK"/>
              </w:rPr>
              <w:t>Dagfesting:</w:t>
            </w:r>
          </w:p>
        </w:tc>
        <w:tc>
          <w:tcPr>
            <w:tcW w:w="3779" w:type="dxa"/>
            <w:gridSpan w:val="2"/>
          </w:tcPr>
          <w:p w:rsidR="00304DF7" w:rsidRDefault="00304DF7" w:rsidP="00FA642D">
            <w:pPr>
              <w:pStyle w:val="Ingenafstand"/>
              <w:rPr>
                <w:sz w:val="22"/>
                <w:lang w:val="da-DK"/>
              </w:rPr>
            </w:pPr>
            <w:r>
              <w:rPr>
                <w:sz w:val="22"/>
                <w:lang w:val="da-DK"/>
              </w:rPr>
              <w:t>Undirskrivt:</w:t>
            </w:r>
          </w:p>
          <w:p w:rsidR="00304DF7" w:rsidRDefault="00304DF7" w:rsidP="00FA642D">
            <w:pPr>
              <w:pStyle w:val="Ingenafstand"/>
              <w:rPr>
                <w:sz w:val="22"/>
                <w:lang w:val="da-DK"/>
              </w:rPr>
            </w:pPr>
          </w:p>
        </w:tc>
      </w:tr>
      <w:tr w:rsidR="00304DF7" w:rsidRPr="00367BD1" w:rsidTr="00304DF7">
        <w:tc>
          <w:tcPr>
            <w:tcW w:w="10348" w:type="dxa"/>
            <w:gridSpan w:val="8"/>
          </w:tcPr>
          <w:p w:rsidR="00304DF7" w:rsidRPr="007B0156" w:rsidRDefault="00304DF7" w:rsidP="00FA642D">
            <w:pPr>
              <w:pStyle w:val="Ingenafstand"/>
              <w:jc w:val="center"/>
              <w:rPr>
                <w:sz w:val="22"/>
                <w:lang w:val="da-DK"/>
              </w:rPr>
            </w:pPr>
            <w:r w:rsidRPr="007B0156">
              <w:rPr>
                <w:sz w:val="22"/>
                <w:lang w:val="da-DK"/>
              </w:rPr>
              <w:t xml:space="preserve">Umsóknarblaðið er </w:t>
            </w:r>
            <w:r>
              <w:rPr>
                <w:sz w:val="22"/>
                <w:lang w:val="da-DK"/>
              </w:rPr>
              <w:t>minstakrav til upplýsingar.</w:t>
            </w:r>
            <w:r w:rsidRPr="007B0156">
              <w:rPr>
                <w:sz w:val="22"/>
                <w:lang w:val="da-DK"/>
              </w:rPr>
              <w:t xml:space="preserve"> </w:t>
            </w:r>
            <w:r>
              <w:rPr>
                <w:sz w:val="22"/>
                <w:lang w:val="da-DK"/>
              </w:rPr>
              <w:t>T</w:t>
            </w:r>
            <w:r w:rsidRPr="007B0156">
              <w:rPr>
                <w:sz w:val="22"/>
                <w:lang w:val="da-DK"/>
              </w:rPr>
              <w:t>il ber at viðleggja onnur yvirlit</w:t>
            </w:r>
            <w:r>
              <w:rPr>
                <w:sz w:val="22"/>
                <w:lang w:val="da-DK"/>
              </w:rPr>
              <w:t>, skitsur og</w:t>
            </w:r>
            <w:r w:rsidRPr="007B0156">
              <w:rPr>
                <w:sz w:val="22"/>
                <w:lang w:val="da-DK"/>
              </w:rPr>
              <w:t xml:space="preserve"> frágreiðing</w:t>
            </w:r>
            <w:r>
              <w:rPr>
                <w:sz w:val="22"/>
                <w:lang w:val="da-DK"/>
              </w:rPr>
              <w:t>ar</w:t>
            </w:r>
            <w:r w:rsidRPr="007B0156">
              <w:rPr>
                <w:sz w:val="22"/>
                <w:lang w:val="da-DK"/>
              </w:rPr>
              <w:t>.</w:t>
            </w:r>
          </w:p>
        </w:tc>
      </w:tr>
    </w:tbl>
    <w:p w:rsidR="003110B8" w:rsidRPr="00304DF7" w:rsidRDefault="003110B8">
      <w:pPr>
        <w:rPr>
          <w:lang w:val="da-DK"/>
        </w:rPr>
      </w:pPr>
      <w:bookmarkStart w:id="0" w:name="_GoBack"/>
      <w:bookmarkEnd w:id="0"/>
    </w:p>
    <w:sectPr w:rsidR="003110B8" w:rsidRPr="00304DF7" w:rsidSect="00304DF7">
      <w:headerReference w:type="default" r:id="rId7"/>
      <w:pgSz w:w="11906" w:h="16838"/>
      <w:pgMar w:top="284" w:right="1440" w:bottom="568" w:left="1440" w:header="708"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F7" w:rsidRDefault="00304DF7" w:rsidP="00304DF7">
      <w:r>
        <w:separator/>
      </w:r>
    </w:p>
  </w:endnote>
  <w:endnote w:type="continuationSeparator" w:id="0">
    <w:p w:rsidR="00304DF7" w:rsidRDefault="00304DF7" w:rsidP="0030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F7" w:rsidRDefault="00304DF7" w:rsidP="00304DF7">
      <w:r>
        <w:separator/>
      </w:r>
    </w:p>
  </w:footnote>
  <w:footnote w:type="continuationSeparator" w:id="0">
    <w:p w:rsidR="00304DF7" w:rsidRDefault="00304DF7" w:rsidP="00304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F7" w:rsidRPr="00304DF7" w:rsidRDefault="00304DF7" w:rsidP="00304DF7">
    <w:pPr>
      <w:pStyle w:val="Sidehoved"/>
      <w:rPr>
        <w:lang w:val="da-DK"/>
      </w:rPr>
    </w:pPr>
    <w:r w:rsidRPr="00304DF7">
      <w:rPr>
        <w:lang w:val="da-DK"/>
      </w:rPr>
      <w:t xml:space="preserve">BÚNAÐARSTOVAN, FRAMMI Í DAL 166, 410 KOLLAFIRÐI. </w:t>
    </w:r>
    <w:hyperlink r:id="rId1" w:history="1">
      <w:r w:rsidRPr="00134BBF">
        <w:rPr>
          <w:rStyle w:val="Hyperlink"/>
          <w:lang w:val="da-DK"/>
        </w:rPr>
        <w:t>bst@bst.fo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F7"/>
    <w:rsid w:val="00304DF7"/>
    <w:rsid w:val="003110B8"/>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F7"/>
    <w:pPr>
      <w:spacing w:after="0" w:line="240" w:lineRule="auto"/>
    </w:pPr>
    <w:rPr>
      <w:rFonts w:ascii="Times New Roman" w:eastAsiaTheme="minorEastAsia" w:hAnsi="Times New Roman" w:cs="Times New Roman"/>
      <w:sz w:val="24"/>
      <w:szCs w:val="24"/>
      <w:lang w:val="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04DF7"/>
    <w:pPr>
      <w:spacing w:after="0" w:line="240" w:lineRule="auto"/>
    </w:pPr>
    <w:rPr>
      <w:rFonts w:eastAsiaTheme="minorEastAsia"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genafstand">
    <w:name w:val="No Spacing"/>
    <w:basedOn w:val="Normal"/>
    <w:uiPriority w:val="1"/>
    <w:qFormat/>
    <w:rsid w:val="00304DF7"/>
    <w:rPr>
      <w:szCs w:val="32"/>
    </w:rPr>
  </w:style>
  <w:style w:type="character" w:styleId="Hyperlink">
    <w:name w:val="Hyperlink"/>
    <w:basedOn w:val="Standardskrifttypeiafsnit"/>
    <w:uiPriority w:val="99"/>
    <w:unhideWhenUsed/>
    <w:rsid w:val="00304DF7"/>
    <w:rPr>
      <w:color w:val="0000FF" w:themeColor="hyperlink"/>
      <w:u w:val="single"/>
    </w:rPr>
  </w:style>
  <w:style w:type="character" w:customStyle="1" w:styleId="styk">
    <w:name w:val="styk"/>
    <w:basedOn w:val="Standardskrifttypeiafsnit"/>
    <w:rsid w:val="00304DF7"/>
  </w:style>
  <w:style w:type="paragraph" w:styleId="Sidehoved">
    <w:name w:val="header"/>
    <w:basedOn w:val="Normal"/>
    <w:link w:val="SidehovedTegn"/>
    <w:uiPriority w:val="99"/>
    <w:unhideWhenUsed/>
    <w:rsid w:val="00304DF7"/>
    <w:pPr>
      <w:tabs>
        <w:tab w:val="center" w:pos="4513"/>
        <w:tab w:val="right" w:pos="9026"/>
      </w:tabs>
    </w:pPr>
  </w:style>
  <w:style w:type="character" w:customStyle="1" w:styleId="SidehovedTegn">
    <w:name w:val="Sidehoved Tegn"/>
    <w:basedOn w:val="Standardskrifttypeiafsnit"/>
    <w:link w:val="Sidehoved"/>
    <w:uiPriority w:val="99"/>
    <w:rsid w:val="00304DF7"/>
    <w:rPr>
      <w:rFonts w:ascii="Times New Roman" w:eastAsiaTheme="minorEastAsia" w:hAnsi="Times New Roman" w:cs="Times New Roman"/>
      <w:sz w:val="24"/>
      <w:szCs w:val="24"/>
      <w:lang w:val="en-US" w:bidi="en-US"/>
    </w:rPr>
  </w:style>
  <w:style w:type="paragraph" w:styleId="Sidefod">
    <w:name w:val="footer"/>
    <w:basedOn w:val="Normal"/>
    <w:link w:val="SidefodTegn"/>
    <w:uiPriority w:val="99"/>
    <w:unhideWhenUsed/>
    <w:rsid w:val="00304DF7"/>
    <w:pPr>
      <w:tabs>
        <w:tab w:val="center" w:pos="4513"/>
        <w:tab w:val="right" w:pos="9026"/>
      </w:tabs>
    </w:pPr>
  </w:style>
  <w:style w:type="character" w:customStyle="1" w:styleId="SidefodTegn">
    <w:name w:val="Sidefod Tegn"/>
    <w:basedOn w:val="Standardskrifttypeiafsnit"/>
    <w:link w:val="Sidefod"/>
    <w:uiPriority w:val="99"/>
    <w:rsid w:val="00304DF7"/>
    <w:rPr>
      <w:rFonts w:ascii="Times New Roman" w:eastAsiaTheme="minorEastAsia" w:hAnsi="Times New Roman"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F7"/>
    <w:pPr>
      <w:spacing w:after="0" w:line="240" w:lineRule="auto"/>
    </w:pPr>
    <w:rPr>
      <w:rFonts w:ascii="Times New Roman" w:eastAsiaTheme="minorEastAsia" w:hAnsi="Times New Roman" w:cs="Times New Roman"/>
      <w:sz w:val="24"/>
      <w:szCs w:val="24"/>
      <w:lang w:val="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04DF7"/>
    <w:pPr>
      <w:spacing w:after="0" w:line="240" w:lineRule="auto"/>
    </w:pPr>
    <w:rPr>
      <w:rFonts w:eastAsiaTheme="minorEastAsia"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genafstand">
    <w:name w:val="No Spacing"/>
    <w:basedOn w:val="Normal"/>
    <w:uiPriority w:val="1"/>
    <w:qFormat/>
    <w:rsid w:val="00304DF7"/>
    <w:rPr>
      <w:szCs w:val="32"/>
    </w:rPr>
  </w:style>
  <w:style w:type="character" w:styleId="Hyperlink">
    <w:name w:val="Hyperlink"/>
    <w:basedOn w:val="Standardskrifttypeiafsnit"/>
    <w:uiPriority w:val="99"/>
    <w:unhideWhenUsed/>
    <w:rsid w:val="00304DF7"/>
    <w:rPr>
      <w:color w:val="0000FF" w:themeColor="hyperlink"/>
      <w:u w:val="single"/>
    </w:rPr>
  </w:style>
  <w:style w:type="character" w:customStyle="1" w:styleId="styk">
    <w:name w:val="styk"/>
    <w:basedOn w:val="Standardskrifttypeiafsnit"/>
    <w:rsid w:val="00304DF7"/>
  </w:style>
  <w:style w:type="paragraph" w:styleId="Sidehoved">
    <w:name w:val="header"/>
    <w:basedOn w:val="Normal"/>
    <w:link w:val="SidehovedTegn"/>
    <w:uiPriority w:val="99"/>
    <w:unhideWhenUsed/>
    <w:rsid w:val="00304DF7"/>
    <w:pPr>
      <w:tabs>
        <w:tab w:val="center" w:pos="4513"/>
        <w:tab w:val="right" w:pos="9026"/>
      </w:tabs>
    </w:pPr>
  </w:style>
  <w:style w:type="character" w:customStyle="1" w:styleId="SidehovedTegn">
    <w:name w:val="Sidehoved Tegn"/>
    <w:basedOn w:val="Standardskrifttypeiafsnit"/>
    <w:link w:val="Sidehoved"/>
    <w:uiPriority w:val="99"/>
    <w:rsid w:val="00304DF7"/>
    <w:rPr>
      <w:rFonts w:ascii="Times New Roman" w:eastAsiaTheme="minorEastAsia" w:hAnsi="Times New Roman" w:cs="Times New Roman"/>
      <w:sz w:val="24"/>
      <w:szCs w:val="24"/>
      <w:lang w:val="en-US" w:bidi="en-US"/>
    </w:rPr>
  </w:style>
  <w:style w:type="paragraph" w:styleId="Sidefod">
    <w:name w:val="footer"/>
    <w:basedOn w:val="Normal"/>
    <w:link w:val="SidefodTegn"/>
    <w:uiPriority w:val="99"/>
    <w:unhideWhenUsed/>
    <w:rsid w:val="00304DF7"/>
    <w:pPr>
      <w:tabs>
        <w:tab w:val="center" w:pos="4513"/>
        <w:tab w:val="right" w:pos="9026"/>
      </w:tabs>
    </w:pPr>
  </w:style>
  <w:style w:type="character" w:customStyle="1" w:styleId="SidefodTegn">
    <w:name w:val="Sidefod Tegn"/>
    <w:basedOn w:val="Standardskrifttypeiafsnit"/>
    <w:link w:val="Sidefod"/>
    <w:uiPriority w:val="99"/>
    <w:rsid w:val="00304DF7"/>
    <w:rPr>
      <w:rFonts w:ascii="Times New Roman" w:eastAsiaTheme="minorEastAsia"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bst@bst.fo"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KT-Fyrisitingin</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Patursson</dc:creator>
  <cp:lastModifiedBy>Bjørn Patursson</cp:lastModifiedBy>
  <cp:revision>2</cp:revision>
  <dcterms:created xsi:type="dcterms:W3CDTF">2014-06-13T11:06:00Z</dcterms:created>
  <dcterms:modified xsi:type="dcterms:W3CDTF">2014-06-13T11:06:00Z</dcterms:modified>
</cp:coreProperties>
</file>